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07" w:rsidRDefault="001860AA" w:rsidP="001860AA">
      <w:pPr>
        <w:jc w:val="both"/>
      </w:pPr>
      <w:r>
        <w:t xml:space="preserve">La lettura del documento che ci ha inviato </w:t>
      </w:r>
      <w:r w:rsidR="00887481">
        <w:t>il Dott.</w:t>
      </w:r>
      <w:r w:rsidR="00E83B4E">
        <w:t xml:space="preserve"> Gian</w:t>
      </w:r>
      <w:r>
        <w:t xml:space="preserve">carlo Cerini e quanto ci ha trasmesso il Prof. </w:t>
      </w:r>
      <w:proofErr w:type="spellStart"/>
      <w:r>
        <w:t>Giun</w:t>
      </w:r>
      <w:r w:rsidR="00887481">
        <w:t>i</w:t>
      </w:r>
      <w:r>
        <w:t>o</w:t>
      </w:r>
      <w:proofErr w:type="spellEnd"/>
      <w:r>
        <w:t xml:space="preserve"> Luzza</w:t>
      </w:r>
      <w:r w:rsidR="00887481">
        <w:t>t</w:t>
      </w:r>
      <w:r>
        <w:t>to mi ha indotto a socializzarvi alcune mie riflessioni.</w:t>
      </w:r>
    </w:p>
    <w:p w:rsidR="001860AA" w:rsidRDefault="001860AA" w:rsidP="00BC3EF6">
      <w:pPr>
        <w:jc w:val="both"/>
      </w:pPr>
      <w:r>
        <w:t>La drammatica situazione prodotta dalla pandemia di Covid-19, rispetto al mondo della scuola, ha messo ancor più in evidenza alcuni nodi problematici attorno ai quali, a mio parere, finiscono per ruotare tutti i pregevolissimi tentativi di dare risposta a deficit del nostro impianto scolastico</w:t>
      </w:r>
      <w:r w:rsidR="00E35A41">
        <w:t>,</w:t>
      </w:r>
      <w:r>
        <w:t xml:space="preserve"> senza avere la possibilità di aggredire alla radice le questioni di fondo. Mi riferisco alla scuola dell’infanzia e al primo ciclo di istruzione, anche se le questioni che pone Giancarlo Cerini possono valere anche per le scuole di secondo grado</w:t>
      </w:r>
      <w:r w:rsidR="00BC3EF6">
        <w:t>.</w:t>
      </w:r>
    </w:p>
    <w:p w:rsidR="001860AA" w:rsidRDefault="001860AA" w:rsidP="00BC3EF6">
      <w:pPr>
        <w:jc w:val="both"/>
      </w:pPr>
      <w:r>
        <w:t>Storicamente la nostra è stata una scuola contenutistica, misurata su una nutritissima serie di nozioni da fare apprendere. L’accento è stato posto sull’insegnamento e non sull’apprendimento</w:t>
      </w:r>
      <w:r w:rsidR="000068BD">
        <w:t xml:space="preserve">, per cui la questione era quanto si riuscisse a dare come informazioni (problema dei docenti) piuttosto che quanto gli alunni potessero apprendere (problema degli allievi). Questa impostazione si è andata progressivamente modificata nel tempo ma, a mio parere, non è ancora risolta. Soprattutto nella scuola secondaria di primo grado, le classi di concorso e di conseguenza le cattedre sono imperniate su tale concezione. L’idea di ologramma, di collegialità che pure è contenuta con forza nelle indicazioni nazionali del 2012 è contraddetta alla base da questa concezione. La stessa idea di una formazione mirata alle competenze, di cui i contenuti siano un mezzo indispensabile ed importante ma non il fine, fatica terribilmente a </w:t>
      </w:r>
      <w:r w:rsidR="00887481">
        <w:t>connotare</w:t>
      </w:r>
      <w:r w:rsidR="000068BD">
        <w:t xml:space="preserve"> l’azione della scuola</w:t>
      </w:r>
      <w:r w:rsidR="00E35A41">
        <w:t>,</w:t>
      </w:r>
      <w:r w:rsidR="000068BD">
        <w:t xml:space="preserve"> perché di fatto ostacolata e contraddetta da quanto sopra detto.</w:t>
      </w:r>
    </w:p>
    <w:p w:rsidR="000361CB" w:rsidRDefault="000361CB" w:rsidP="00BC3EF6">
      <w:pPr>
        <w:jc w:val="both"/>
      </w:pPr>
      <w:r>
        <w:t xml:space="preserve">In qualche modo, anche il pregevolissimo documento pedagogico che sono le Indicazioni Nazionali, soffre di tale problema. E’ detto che la </w:t>
      </w:r>
      <w:proofErr w:type="spellStart"/>
      <w:r>
        <w:t>prescrittività</w:t>
      </w:r>
      <w:proofErr w:type="spellEnd"/>
      <w:r>
        <w:t xml:space="preserve"> vale per i traguardi di sviluppo delle competenze, ma poi ci troviamo di fronte ad una oggettiva sovrabbondanza di obiettivi di apprendimento</w:t>
      </w:r>
      <w:r w:rsidR="00E35A41">
        <w:t>,</w:t>
      </w:r>
      <w:r>
        <w:t xml:space="preserve"> di cui si </w:t>
      </w:r>
      <w:proofErr w:type="spellStart"/>
      <w:r>
        <w:t>chiedeil</w:t>
      </w:r>
      <w:proofErr w:type="spellEnd"/>
      <w:r>
        <w:t xml:space="preserve">  </w:t>
      </w:r>
      <w:r w:rsidR="00E83B4E">
        <w:t>raggiungi</w:t>
      </w:r>
      <w:r>
        <w:t xml:space="preserve">mento. Si resta in qualche modo prigionieri della logica del “ma anche” che informa un po’ tutto l’agire del nostro </w:t>
      </w:r>
      <w:r w:rsidR="00E83B4E">
        <w:t xml:space="preserve">mastodontico </w:t>
      </w:r>
      <w:r>
        <w:t>sistema legislativo</w:t>
      </w:r>
      <w:r w:rsidR="00FD4205">
        <w:t>,</w:t>
      </w:r>
      <w:r>
        <w:t xml:space="preserve"> per cui formalmente tutto va </w:t>
      </w:r>
      <w:proofErr w:type="spellStart"/>
      <w:r>
        <w:t>normato</w:t>
      </w:r>
      <w:proofErr w:type="spellEnd"/>
      <w:r>
        <w:t>, previsto, prescritto, salvo poi lasciare che la più parte di tali affermazioni resti sulla carta o venga fatta valer</w:t>
      </w:r>
      <w:r w:rsidR="00E35A41">
        <w:t>e</w:t>
      </w:r>
      <w:r>
        <w:t xml:space="preserve"> nei confronti dello sfortunato di turno che viene chiamato a risponderne.</w:t>
      </w:r>
    </w:p>
    <w:p w:rsidR="000361CB" w:rsidRDefault="000361CB" w:rsidP="00BC3EF6">
      <w:pPr>
        <w:jc w:val="both"/>
      </w:pPr>
      <w:r>
        <w:t xml:space="preserve">Mi pare che anche la norma che ha riaffermato come sacrosanta necessità l’educazione alla cittadinanza </w:t>
      </w:r>
      <w:r w:rsidR="00D47157">
        <w:t>non riesca giocoforza a sfuggire a tale dinamica. Mi chiedo come si farà nella secondaria di primo grado ad avere in maniera generalizzata dei team di docenti che si prendano carico collegialmente di tale questione</w:t>
      </w:r>
      <w:r w:rsidR="00E35A41">
        <w:t>,</w:t>
      </w:r>
      <w:r w:rsidR="00D47157">
        <w:t xml:space="preserve"> se ancora oggi la norma</w:t>
      </w:r>
      <w:r w:rsidR="00E83B4E">
        <w:t>tiva</w:t>
      </w:r>
      <w:r w:rsidR="00D47157">
        <w:t xml:space="preserve"> non prevede sistematiche ore di programmazione che il consiglio di classe possa/debba dedicare a concordare le linee di fondo del proprio agire educativo. Ancora una volta, la cosa si realizzerà e avrà successo laddove la disponibilità e responsabilità dei docenti lo renderà possibile</w:t>
      </w:r>
      <w:r w:rsidR="00FD4205">
        <w:t>,</w:t>
      </w:r>
      <w:r w:rsidR="00D47157">
        <w:t xml:space="preserve"> ma non sarà mai una situazione sistematica.</w:t>
      </w:r>
    </w:p>
    <w:p w:rsidR="00163E9A" w:rsidRDefault="00E35A41" w:rsidP="00BC3EF6">
      <w:pPr>
        <w:jc w:val="both"/>
      </w:pPr>
      <w:r>
        <w:t>Se non una riforma organica del primo ciclo di istruzione, che purtroppo oggi appare come una chimera, occorrerebbe almeno</w:t>
      </w:r>
    </w:p>
    <w:p w:rsidR="00163E9A" w:rsidRDefault="00163E9A" w:rsidP="00163E9A">
      <w:pPr>
        <w:pStyle w:val="Paragrafoelenco"/>
        <w:numPr>
          <w:ilvl w:val="0"/>
          <w:numId w:val="2"/>
        </w:numPr>
        <w:jc w:val="both"/>
      </w:pPr>
      <w:r>
        <w:t>V</w:t>
      </w:r>
      <w:r w:rsidR="00E35A41">
        <w:t xml:space="preserve">arare un piano di formazione di ampio respiro che coinvolgesse tutti gli operatori del sistema </w:t>
      </w:r>
      <w:r>
        <w:t>scolastico sino al termine del primo ciclo di istruzione. Una sorta di nuovo piano nazionale di aggiornamento, pluriennale e obbligatorio, che puntasse decisamente ad una progettazione per competenze viste nell’ottica del percorso lungo, sino al termine della secondaria di primo grado</w:t>
      </w:r>
    </w:p>
    <w:p w:rsidR="00163E9A" w:rsidRDefault="00163E9A" w:rsidP="00163E9A">
      <w:pPr>
        <w:pStyle w:val="Paragrafoelenco"/>
        <w:numPr>
          <w:ilvl w:val="0"/>
          <w:numId w:val="2"/>
        </w:numPr>
        <w:jc w:val="both"/>
      </w:pPr>
      <w:r>
        <w:t>Adeguare il contratto collettivo nazionale di lavoro, prevedendo in tutti i livelli quote orarie ben definite del servizio degli insegnanti destinate alla formazione e alla progettazione collegiale e ore di contemporaneità non intaccabili per altre esigenze.</w:t>
      </w:r>
    </w:p>
    <w:p w:rsidR="00163E9A" w:rsidRDefault="00163E9A" w:rsidP="00163E9A">
      <w:pPr>
        <w:jc w:val="both"/>
      </w:pPr>
      <w:r>
        <w:t>Dal punto di vista più generale</w:t>
      </w:r>
      <w:r w:rsidR="00887481">
        <w:t>,</w:t>
      </w:r>
      <w:r>
        <w:t xml:space="preserve"> sarebbe necessario che le pur giuste normative in tema di sicurezza e di privacy fossero riviste nell’ottica del massimo risultato possibile</w:t>
      </w:r>
      <w:r w:rsidR="00FD4205">
        <w:t>,</w:t>
      </w:r>
      <w:r>
        <w:t xml:space="preserve"> senza ledere </w:t>
      </w:r>
      <w:r w:rsidR="00F0365F">
        <w:t xml:space="preserve">la </w:t>
      </w:r>
      <w:proofErr w:type="spellStart"/>
      <w:r w:rsidR="00F0365F">
        <w:t>mission</w:t>
      </w:r>
      <w:proofErr w:type="spellEnd"/>
      <w:r w:rsidR="00F0365F">
        <w:t xml:space="preserve"> della scuola che dovrebbe essere la formazione di soggetti capaci di costruire le proprie conoscenze, abilità, competenze, di sapere gestire le proprie responsabilità individuali e collettive. Non si tratta di sottrarre dirigenti e docenti alle proprie responsabilità ma di far sì che questi possano </w:t>
      </w:r>
      <w:r w:rsidR="00E83B4E">
        <w:t xml:space="preserve">e debbano </w:t>
      </w:r>
      <w:r w:rsidR="00F0365F">
        <w:t>assumersele</w:t>
      </w:r>
      <w:r w:rsidR="00887481">
        <w:t>,</w:t>
      </w:r>
      <w:r w:rsidR="00F0365F">
        <w:t xml:space="preserve"> sapendo che un margine </w:t>
      </w:r>
      <w:r w:rsidR="00F0365F">
        <w:lastRenderedPageBreak/>
        <w:t>di rischio è ineludibile e fa parte del vivere umano. Se gli operatori scolastici dovessero essere soggetti  a rilievi penali nel momento in cui, dopo avere preso tutte le possibili precauzioni</w:t>
      </w:r>
      <w:r w:rsidR="00E83B4E">
        <w:t xml:space="preserve"> compatibili con la natura del servizio</w:t>
      </w:r>
      <w:r w:rsidR="00F0365F">
        <w:t xml:space="preserve">, si verificassero casi di Covid19, se </w:t>
      </w:r>
      <w:proofErr w:type="spellStart"/>
      <w:r w:rsidR="00FD4205">
        <w:t>–citandolo</w:t>
      </w:r>
      <w:proofErr w:type="spellEnd"/>
      <w:r w:rsidR="00FD4205">
        <w:t xml:space="preserve"> come</w:t>
      </w:r>
      <w:r w:rsidR="00F0365F">
        <w:t xml:space="preserve"> esempio - conti</w:t>
      </w:r>
      <w:r w:rsidR="00FD4205">
        <w:t>n</w:t>
      </w:r>
      <w:r w:rsidR="00F0365F">
        <w:t>ua a capitare che in alcuni casi alle scuole viene chiesto di eliminare tutte le produzioni cartacee degli alunni perché non ignifughe</w:t>
      </w:r>
      <w:r w:rsidR="00FD4205">
        <w:t>,</w:t>
      </w:r>
      <w:r w:rsidR="00F0365F">
        <w:t xml:space="preserve"> resteremmo ancora prigionieri della logica del “ma anche”</w:t>
      </w:r>
      <w:r w:rsidR="00FD4205">
        <w:t>,</w:t>
      </w:r>
      <w:r w:rsidR="00F0365F">
        <w:t xml:space="preserve"> che è un po’ come </w:t>
      </w:r>
      <w:r w:rsidR="00887481">
        <w:t xml:space="preserve">affermare che le auto debbano servire per la mobilità ma poi </w:t>
      </w:r>
      <w:r w:rsidR="00F0365F">
        <w:t xml:space="preserve">decidere di togliere </w:t>
      </w:r>
      <w:r w:rsidR="00887481">
        <w:t xml:space="preserve">loro </w:t>
      </w:r>
      <w:r w:rsidR="00F0365F">
        <w:t xml:space="preserve">il motore  per evitare il rischio (ben più concreto) che si possano verificare incidenti. </w:t>
      </w:r>
    </w:p>
    <w:p w:rsidR="00887481" w:rsidRDefault="00887481" w:rsidP="00163E9A">
      <w:pPr>
        <w:jc w:val="both"/>
      </w:pPr>
      <w:r>
        <w:t>Elio Raviolo</w:t>
      </w:r>
    </w:p>
    <w:sectPr w:rsidR="00887481" w:rsidSect="00344E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F02A3"/>
    <w:multiLevelType w:val="hybridMultilevel"/>
    <w:tmpl w:val="D5441010"/>
    <w:lvl w:ilvl="0" w:tplc="8684D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E2DE9"/>
    <w:multiLevelType w:val="hybridMultilevel"/>
    <w:tmpl w:val="7BD88B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F11CA"/>
    <w:rsid w:val="000068BD"/>
    <w:rsid w:val="000361CB"/>
    <w:rsid w:val="00163E9A"/>
    <w:rsid w:val="001860AA"/>
    <w:rsid w:val="002E22F8"/>
    <w:rsid w:val="00301C07"/>
    <w:rsid w:val="00344EE2"/>
    <w:rsid w:val="005F11CA"/>
    <w:rsid w:val="00887481"/>
    <w:rsid w:val="00A427DB"/>
    <w:rsid w:val="00BC3EF6"/>
    <w:rsid w:val="00D47157"/>
    <w:rsid w:val="00E35A41"/>
    <w:rsid w:val="00E83B4E"/>
    <w:rsid w:val="00F0365F"/>
    <w:rsid w:val="00FD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6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eliovale</dc:creator>
  <cp:lastModifiedBy>Utente</cp:lastModifiedBy>
  <cp:revision>2</cp:revision>
  <dcterms:created xsi:type="dcterms:W3CDTF">2020-09-16T17:10:00Z</dcterms:created>
  <dcterms:modified xsi:type="dcterms:W3CDTF">2020-09-16T17:10:00Z</dcterms:modified>
</cp:coreProperties>
</file>