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F33" w:rsidRDefault="00BE5F33">
      <w:pPr>
        <w:pStyle w:val="Corpodeltesto"/>
        <w:rPr>
          <w:rFonts w:ascii="Times New Roman"/>
          <w:sz w:val="20"/>
        </w:rPr>
      </w:pPr>
    </w:p>
    <w:p w:rsidR="00F44D1C" w:rsidRDefault="0092204E">
      <w:pPr>
        <w:pStyle w:val="Corpodeltesto"/>
        <w:rPr>
          <w:rFonts w:ascii="Times New Roman"/>
          <w:sz w:val="20"/>
        </w:rPr>
      </w:pPr>
      <w:r w:rsidRPr="0092204E">
        <w:rPr>
          <w:rFonts w:ascii="Times New Roman" w:eastAsiaTheme="minorEastAsia" w:hAnsi="Times New Roman" w:cs="Times New Roman"/>
          <w:sz w:val="24"/>
          <w:szCs w:val="24"/>
        </w:rPr>
        <w:pict>
          <v:group id="_x0000_s1179" style="position:absolute;margin-left:24pt;margin-top:-7.3pt;width:510.65pt;height:734pt;z-index:-251595776;mso-position-horizontal-relative:page;mso-position-vertical-relative:page" coordorigin="930,1110" coordsize="10213,14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0" type="#_x0000_t75" style="position:absolute;left:1760;top:2592;width:8583;height:1924">
              <v:imagedata r:id="rId7" o:title=""/>
            </v:shape>
            <v:shape id="_x0000_s1181" type="#_x0000_t75" style="position:absolute;left:1748;top:6803;width:8623;height:1703">
              <v:imagedata r:id="rId8" o:title=""/>
            </v:shape>
            <v:shape id="_x0000_s1182" type="#_x0000_t75" style="position:absolute;left:3352;top:5346;width:5385;height:515">
              <v:imagedata r:id="rId9" o:title=""/>
            </v:shape>
            <v:shape id="_x0000_s1183" type="#_x0000_t75" style="position:absolute;left:2028;top:9607;width:8037;height:4478">
              <v:imagedata r:id="rId10" o:title=""/>
            </v:shape>
            <v:shape id="_x0000_s1184" type="#_x0000_t75" style="position:absolute;left:930;top:1109;width:10213;height:14680">
              <v:imagedata r:id="rId11" o:title=""/>
            </v:shape>
            <w10:wrap anchorx="page" anchory="page"/>
          </v:group>
        </w:pict>
      </w: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20"/>
        </w:rPr>
      </w:pPr>
    </w:p>
    <w:p w:rsidR="00F44D1C" w:rsidRDefault="00F44D1C">
      <w:pPr>
        <w:pStyle w:val="Corpodeltesto"/>
        <w:rPr>
          <w:rFonts w:ascii="Times New Roman"/>
          <w:sz w:val="1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92204E">
      <w:pPr>
        <w:spacing w:line="794" w:lineRule="exact"/>
        <w:ind w:left="1526" w:right="1006"/>
        <w:jc w:val="center"/>
        <w:rPr>
          <w:b/>
          <w:sz w:val="68"/>
        </w:rPr>
      </w:pPr>
      <w:r w:rsidRPr="0092204E">
        <w:rPr>
          <w:b/>
          <w:noProof/>
          <w:sz w:val="68"/>
        </w:rPr>
        <w:pict>
          <v:group id="_x0000_s1173" style="position:absolute;left:0;text-align:left;margin-left:.95pt;margin-top:4.9pt;width:593.35pt;height:633.85pt;z-index:-251597824;mso-position-horizontal-relative:page;mso-position-vertical-relative:page" coordorigin="19,106" coordsize="11867,12677">
            <v:shape id="_x0000_s1174" type="#_x0000_t75" style="position:absolute;left:1064;top:105;width:9964;height:8791">
              <v:imagedata r:id="rId12" o:title=""/>
            </v:shape>
            <v:shape id="_x0000_s1175" type="#_x0000_t75" style="position:absolute;left:2224;top:1548;width:7645;height:6472">
              <v:imagedata r:id="rId13" o:title=""/>
            </v:shape>
            <v:shape id="_x0000_s1176" type="#_x0000_t75" style="position:absolute;left:19;top:8539;width:11867;height:4243">
              <v:imagedata r:id="rId14" o:title=""/>
            </v:shape>
            <v:shape id="_x0000_s1177" type="#_x0000_t75" style="position:absolute;left:1651;top:9216;width:8790;height:1275">
              <v:imagedata r:id="rId15" o:title=""/>
            </v:shape>
            <v:shape id="_x0000_s1178" type="#_x0000_t75" style="position:absolute;left:1501;top:9055;width:9105;height:1600">
              <v:imagedata r:id="rId16" o:title=""/>
            </v:shape>
            <w10:wrap anchorx="page" anchory="page"/>
          </v:group>
        </w:pict>
      </w: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BE5F33" w:rsidRDefault="00BE5F33">
      <w:pPr>
        <w:spacing w:line="794" w:lineRule="exact"/>
        <w:ind w:left="1526" w:right="1006"/>
        <w:jc w:val="center"/>
        <w:rPr>
          <w:b/>
          <w:sz w:val="68"/>
        </w:rPr>
      </w:pPr>
    </w:p>
    <w:p w:rsidR="00F44D1C" w:rsidRDefault="00992215">
      <w:pPr>
        <w:spacing w:line="794" w:lineRule="exact"/>
        <w:ind w:left="1526" w:right="1006"/>
        <w:jc w:val="center"/>
        <w:rPr>
          <w:b/>
          <w:sz w:val="68"/>
        </w:rPr>
      </w:pPr>
      <w:r>
        <w:rPr>
          <w:b/>
          <w:sz w:val="68"/>
        </w:rPr>
        <w:lastRenderedPageBreak/>
        <w:t>VADEMECUM SALTAMURI</w:t>
      </w:r>
    </w:p>
    <w:p w:rsidR="00F44D1C" w:rsidRDefault="00F44D1C">
      <w:pPr>
        <w:pStyle w:val="Corpodeltesto"/>
        <w:spacing w:before="1"/>
        <w:rPr>
          <w:b/>
          <w:sz w:val="56"/>
        </w:rPr>
      </w:pPr>
    </w:p>
    <w:p w:rsidR="00F44D1C" w:rsidRDefault="00992215">
      <w:pPr>
        <w:pStyle w:val="Titolo2"/>
        <w:ind w:left="1352" w:right="1006"/>
        <w:jc w:val="center"/>
      </w:pPr>
      <w:bookmarkStart w:id="0" w:name="INDICE"/>
      <w:bookmarkEnd w:id="0"/>
      <w:r>
        <w:t>INDICE</w:t>
      </w:r>
    </w:p>
    <w:p w:rsidR="00F44D1C" w:rsidRDefault="00F44D1C">
      <w:pPr>
        <w:pStyle w:val="Corpodeltesto"/>
        <w:rPr>
          <w:b/>
          <w:sz w:val="20"/>
        </w:rPr>
      </w:pPr>
    </w:p>
    <w:p w:rsidR="00F44D1C" w:rsidRDefault="00F44D1C">
      <w:pPr>
        <w:pStyle w:val="Corpodeltesto"/>
        <w:rPr>
          <w:b/>
          <w:sz w:val="20"/>
        </w:rPr>
      </w:pPr>
    </w:p>
    <w:p w:rsidR="00F44D1C" w:rsidRDefault="00F44D1C">
      <w:pPr>
        <w:pStyle w:val="Corpodeltesto"/>
        <w:spacing w:before="8"/>
        <w:rPr>
          <w:b/>
          <w:sz w:val="28"/>
        </w:rPr>
      </w:pPr>
    </w:p>
    <w:tbl>
      <w:tblPr>
        <w:tblStyle w:val="TableNormal"/>
        <w:tblW w:w="0" w:type="auto"/>
        <w:tblInd w:w="684" w:type="dxa"/>
        <w:tblLayout w:type="fixed"/>
        <w:tblLook w:val="01E0"/>
      </w:tblPr>
      <w:tblGrid>
        <w:gridCol w:w="4201"/>
        <w:gridCol w:w="1725"/>
        <w:gridCol w:w="3140"/>
      </w:tblGrid>
      <w:tr w:rsidR="00F44D1C">
        <w:trPr>
          <w:trHeight w:val="970"/>
        </w:trPr>
        <w:tc>
          <w:tcPr>
            <w:tcW w:w="4201" w:type="dxa"/>
          </w:tcPr>
          <w:p w:rsidR="00F44D1C" w:rsidRDefault="00992215">
            <w:pPr>
              <w:pStyle w:val="TableParagraph"/>
              <w:spacing w:line="344" w:lineRule="exact"/>
              <w:rPr>
                <w:sz w:val="34"/>
              </w:rPr>
            </w:pPr>
            <w:r>
              <w:rPr>
                <w:sz w:val="34"/>
              </w:rPr>
              <w:t>Premessa</w:t>
            </w:r>
          </w:p>
          <w:p w:rsidR="00F44D1C" w:rsidRDefault="00992215">
            <w:pPr>
              <w:pStyle w:val="TableParagraph"/>
              <w:spacing w:line="412" w:lineRule="exact"/>
              <w:rPr>
                <w:b/>
                <w:sz w:val="34"/>
              </w:rPr>
            </w:pPr>
            <w:r>
              <w:rPr>
                <w:b/>
                <w:sz w:val="34"/>
              </w:rPr>
              <w:t>Perché un vademecum?</w:t>
            </w:r>
          </w:p>
        </w:tc>
        <w:tc>
          <w:tcPr>
            <w:tcW w:w="1725" w:type="dxa"/>
          </w:tcPr>
          <w:p w:rsidR="00F44D1C" w:rsidRDefault="00F44D1C">
            <w:pPr>
              <w:pStyle w:val="TableParagraph"/>
              <w:ind w:left="0"/>
              <w:rPr>
                <w:rFonts w:ascii="Times New Roman"/>
                <w:sz w:val="36"/>
              </w:rPr>
            </w:pPr>
          </w:p>
        </w:tc>
        <w:tc>
          <w:tcPr>
            <w:tcW w:w="3140" w:type="dxa"/>
          </w:tcPr>
          <w:p w:rsidR="00F44D1C" w:rsidRDefault="00992215">
            <w:pPr>
              <w:pStyle w:val="TableParagraph"/>
              <w:spacing w:line="347" w:lineRule="exact"/>
              <w:ind w:left="1284"/>
              <w:rPr>
                <w:sz w:val="34"/>
              </w:rPr>
            </w:pPr>
            <w:r>
              <w:rPr>
                <w:sz w:val="34"/>
              </w:rPr>
              <w:t>Pag. 5</w:t>
            </w:r>
          </w:p>
        </w:tc>
      </w:tr>
      <w:tr w:rsidR="00F44D1C">
        <w:trPr>
          <w:trHeight w:val="940"/>
        </w:trPr>
        <w:tc>
          <w:tcPr>
            <w:tcW w:w="4201" w:type="dxa"/>
          </w:tcPr>
          <w:p w:rsidR="00F44D1C" w:rsidRPr="00BE5F33" w:rsidRDefault="00992215">
            <w:pPr>
              <w:pStyle w:val="TableParagraph"/>
              <w:spacing w:before="152" w:line="395" w:lineRule="exact"/>
              <w:rPr>
                <w:sz w:val="34"/>
                <w:lang w:val="it-IT"/>
              </w:rPr>
            </w:pPr>
            <w:r w:rsidRPr="00BE5F33">
              <w:rPr>
                <w:sz w:val="34"/>
                <w:lang w:val="it-IT"/>
              </w:rPr>
              <w:t>Capitolo primo</w:t>
            </w:r>
          </w:p>
          <w:p w:rsidR="00F44D1C" w:rsidRPr="00BE5F33" w:rsidRDefault="00992215">
            <w:pPr>
              <w:pStyle w:val="TableParagraph"/>
              <w:tabs>
                <w:tab w:val="left" w:pos="1938"/>
                <w:tab w:val="left" w:pos="2538"/>
              </w:tabs>
              <w:spacing w:line="373" w:lineRule="exact"/>
              <w:rPr>
                <w:b/>
                <w:sz w:val="34"/>
                <w:lang w:val="it-IT"/>
              </w:rPr>
            </w:pPr>
            <w:r w:rsidRPr="00BE5F33">
              <w:rPr>
                <w:b/>
                <w:spacing w:val="4"/>
                <w:sz w:val="34"/>
                <w:lang w:val="it-IT"/>
              </w:rPr>
              <w:t>Sostenere</w:t>
            </w:r>
            <w:r w:rsidRPr="00BE5F33">
              <w:rPr>
                <w:b/>
                <w:spacing w:val="4"/>
                <w:sz w:val="34"/>
                <w:lang w:val="it-IT"/>
              </w:rPr>
              <w:tab/>
            </w:r>
            <w:r w:rsidRPr="00BE5F33">
              <w:rPr>
                <w:b/>
                <w:spacing w:val="2"/>
                <w:sz w:val="34"/>
                <w:lang w:val="it-IT"/>
              </w:rPr>
              <w:t>gli</w:t>
            </w:r>
            <w:r w:rsidRPr="00BE5F33">
              <w:rPr>
                <w:b/>
                <w:spacing w:val="2"/>
                <w:sz w:val="34"/>
                <w:lang w:val="it-IT"/>
              </w:rPr>
              <w:tab/>
            </w:r>
            <w:r w:rsidRPr="00BE5F33">
              <w:rPr>
                <w:b/>
                <w:spacing w:val="4"/>
                <w:sz w:val="34"/>
                <w:lang w:val="it-IT"/>
              </w:rPr>
              <w:t>insegnanti</w:t>
            </w:r>
          </w:p>
        </w:tc>
        <w:tc>
          <w:tcPr>
            <w:tcW w:w="1725" w:type="dxa"/>
          </w:tcPr>
          <w:p w:rsidR="00F44D1C" w:rsidRPr="00BE5F33" w:rsidRDefault="00F44D1C">
            <w:pPr>
              <w:pStyle w:val="TableParagraph"/>
              <w:spacing w:before="6"/>
              <w:ind w:left="0"/>
              <w:rPr>
                <w:b/>
                <w:sz w:val="43"/>
                <w:lang w:val="it-IT"/>
              </w:rPr>
            </w:pPr>
          </w:p>
          <w:p w:rsidR="00F44D1C" w:rsidRDefault="00992215">
            <w:pPr>
              <w:pStyle w:val="TableParagraph"/>
              <w:spacing w:before="1" w:line="389" w:lineRule="exact"/>
              <w:ind w:left="138"/>
              <w:rPr>
                <w:b/>
                <w:sz w:val="34"/>
              </w:rPr>
            </w:pPr>
            <w:r>
              <w:rPr>
                <w:b/>
                <w:sz w:val="34"/>
              </w:rPr>
              <w:t>impegnati</w:t>
            </w:r>
          </w:p>
        </w:tc>
        <w:tc>
          <w:tcPr>
            <w:tcW w:w="3140" w:type="dxa"/>
          </w:tcPr>
          <w:p w:rsidR="00F44D1C" w:rsidRDefault="00992215">
            <w:pPr>
              <w:pStyle w:val="TableParagraph"/>
              <w:spacing w:before="152" w:line="395" w:lineRule="exact"/>
              <w:ind w:left="1284"/>
              <w:rPr>
                <w:sz w:val="34"/>
              </w:rPr>
            </w:pPr>
            <w:r>
              <w:rPr>
                <w:sz w:val="34"/>
              </w:rPr>
              <w:t>Pag. 9</w:t>
            </w:r>
          </w:p>
          <w:p w:rsidR="00F44D1C" w:rsidRDefault="00992215">
            <w:pPr>
              <w:pStyle w:val="TableParagraph"/>
              <w:tabs>
                <w:tab w:val="left" w:pos="2769"/>
              </w:tabs>
              <w:spacing w:line="373" w:lineRule="exact"/>
              <w:ind w:left="156"/>
              <w:rPr>
                <w:b/>
                <w:sz w:val="34"/>
              </w:rPr>
            </w:pPr>
            <w:r>
              <w:rPr>
                <w:b/>
                <w:spacing w:val="5"/>
                <w:sz w:val="34"/>
              </w:rPr>
              <w:t>nell’accoglienza</w:t>
            </w:r>
            <w:r>
              <w:rPr>
                <w:b/>
                <w:spacing w:val="5"/>
                <w:sz w:val="34"/>
              </w:rPr>
              <w:tab/>
            </w:r>
            <w:r>
              <w:rPr>
                <w:b/>
                <w:sz w:val="34"/>
              </w:rPr>
              <w:t>e</w:t>
            </w:r>
          </w:p>
        </w:tc>
      </w:tr>
    </w:tbl>
    <w:p w:rsidR="00F44D1C" w:rsidRDefault="00992215">
      <w:pPr>
        <w:spacing w:before="14"/>
        <w:ind w:left="872"/>
        <w:rPr>
          <w:b/>
          <w:sz w:val="34"/>
        </w:rPr>
      </w:pPr>
      <w:r>
        <w:rPr>
          <w:b/>
          <w:sz w:val="34"/>
        </w:rPr>
        <w:t>nell’integrazione</w:t>
      </w:r>
    </w:p>
    <w:p w:rsidR="00F44D1C" w:rsidRDefault="00F44D1C">
      <w:pPr>
        <w:rPr>
          <w:sz w:val="34"/>
        </w:rPr>
        <w:sectPr w:rsidR="00F44D1C">
          <w:footerReference w:type="default" r:id="rId17"/>
          <w:type w:val="continuous"/>
          <w:pgSz w:w="11910" w:h="16840"/>
          <w:pgMar w:top="80" w:right="1080" w:bottom="1300" w:left="760" w:header="720" w:footer="1104" w:gutter="0"/>
          <w:pgNumType w:start="3"/>
          <w:cols w:space="720"/>
        </w:sectPr>
      </w:pPr>
    </w:p>
    <w:p w:rsidR="00F44D1C" w:rsidRDefault="00F44D1C">
      <w:pPr>
        <w:pStyle w:val="Corpodeltesto"/>
        <w:spacing w:before="9"/>
        <w:rPr>
          <w:b/>
          <w:sz w:val="26"/>
        </w:rPr>
      </w:pPr>
    </w:p>
    <w:p w:rsidR="00F44D1C" w:rsidRDefault="00992215">
      <w:pPr>
        <w:pStyle w:val="Corpodeltesto"/>
        <w:tabs>
          <w:tab w:val="left" w:pos="7883"/>
        </w:tabs>
        <w:spacing w:before="32" w:line="412" w:lineRule="exact"/>
        <w:ind w:left="872"/>
      </w:pPr>
      <w:r>
        <w:t>Capitolosecondo</w:t>
      </w:r>
      <w:r>
        <w:tab/>
      </w:r>
      <w:r>
        <w:rPr>
          <w:spacing w:val="-4"/>
        </w:rPr>
        <w:t>Pag.</w:t>
      </w:r>
      <w:r>
        <w:t>11</w:t>
      </w:r>
    </w:p>
    <w:p w:rsidR="00F44D1C" w:rsidRDefault="00992215">
      <w:pPr>
        <w:pStyle w:val="Titolo2"/>
        <w:spacing w:line="412" w:lineRule="exact"/>
        <w:jc w:val="left"/>
      </w:pPr>
      <w:bookmarkStart w:id="1" w:name="Iscrizione_all’anagrafe_e_ciGadinanza"/>
      <w:bookmarkEnd w:id="1"/>
      <w:r>
        <w:t>Iscrizioneall’anagrafe e ci</w:t>
      </w:r>
      <w:r w:rsidR="008402ED">
        <w:t>tt</w:t>
      </w:r>
      <w:r>
        <w:t>adinanza</w:t>
      </w:r>
    </w:p>
    <w:p w:rsidR="00F44D1C" w:rsidRDefault="00F44D1C">
      <w:pPr>
        <w:pStyle w:val="Corpodeltesto"/>
        <w:spacing w:before="1"/>
        <w:rPr>
          <w:b/>
          <w:sz w:val="30"/>
        </w:rPr>
      </w:pPr>
    </w:p>
    <w:p w:rsidR="00F44D1C" w:rsidRPr="008402ED" w:rsidRDefault="00992215">
      <w:pPr>
        <w:pStyle w:val="Corpodeltesto"/>
        <w:tabs>
          <w:tab w:val="left" w:pos="7883"/>
        </w:tabs>
        <w:ind w:left="872"/>
        <w:rPr>
          <w:lang w:val="it-IT"/>
        </w:rPr>
      </w:pPr>
      <w:r w:rsidRPr="008402ED">
        <w:rPr>
          <w:lang w:val="it-IT"/>
        </w:rPr>
        <w:t>Capitolo</w:t>
      </w:r>
      <w:r w:rsidRPr="008402ED">
        <w:rPr>
          <w:spacing w:val="-3"/>
          <w:lang w:val="it-IT"/>
        </w:rPr>
        <w:t>terzo</w:t>
      </w:r>
      <w:r w:rsidRPr="008402ED">
        <w:rPr>
          <w:spacing w:val="-3"/>
          <w:lang w:val="it-IT"/>
        </w:rPr>
        <w:tab/>
      </w:r>
      <w:r w:rsidRPr="008402ED">
        <w:rPr>
          <w:spacing w:val="-4"/>
          <w:lang w:val="it-IT"/>
        </w:rPr>
        <w:t>Pag.</w:t>
      </w:r>
      <w:r w:rsidRPr="008402ED">
        <w:rPr>
          <w:lang w:val="it-IT"/>
        </w:rPr>
        <w:t>16</w:t>
      </w:r>
    </w:p>
    <w:p w:rsidR="00F44D1C" w:rsidRPr="008402ED" w:rsidRDefault="00992215">
      <w:pPr>
        <w:pStyle w:val="Titolo2"/>
        <w:spacing w:before="7"/>
        <w:jc w:val="left"/>
        <w:rPr>
          <w:lang w:val="it-IT"/>
        </w:rPr>
      </w:pPr>
      <w:bookmarkStart w:id="2" w:name="DiriGo_all’istruzione_dei_minori_stranie"/>
      <w:bookmarkEnd w:id="2"/>
      <w:r w:rsidRPr="008402ED">
        <w:rPr>
          <w:lang w:val="it-IT"/>
        </w:rPr>
        <w:t>DiriGo all’istruzione dei minori stranieri</w:t>
      </w:r>
    </w:p>
    <w:p w:rsidR="00F44D1C" w:rsidRPr="008402ED" w:rsidRDefault="00F44D1C">
      <w:pPr>
        <w:pStyle w:val="Corpodeltesto"/>
        <w:spacing w:before="3"/>
        <w:rPr>
          <w:b/>
          <w:sz w:val="33"/>
          <w:lang w:val="it-IT"/>
        </w:rPr>
      </w:pPr>
    </w:p>
    <w:p w:rsidR="00F44D1C" w:rsidRPr="00BE5F33" w:rsidRDefault="00992215">
      <w:pPr>
        <w:tabs>
          <w:tab w:val="left" w:pos="7883"/>
        </w:tabs>
        <w:ind w:left="872"/>
        <w:rPr>
          <w:sz w:val="34"/>
          <w:lang w:val="it-IT"/>
        </w:rPr>
      </w:pPr>
      <w:r w:rsidRPr="00BE5F33">
        <w:rPr>
          <w:sz w:val="34"/>
          <w:lang w:val="it-IT"/>
        </w:rPr>
        <w:t xml:space="preserve">A – </w:t>
      </w:r>
      <w:r w:rsidRPr="00BE5F33">
        <w:rPr>
          <w:b/>
          <w:sz w:val="34"/>
          <w:u w:val="thick"/>
          <w:lang w:val="it-IT"/>
        </w:rPr>
        <w:t>Idoveridell’amministrazione</w:t>
      </w:r>
      <w:r w:rsidRPr="00BE5F33">
        <w:rPr>
          <w:b/>
          <w:sz w:val="34"/>
          <w:lang w:val="it-IT"/>
        </w:rPr>
        <w:tab/>
      </w:r>
      <w:r w:rsidRPr="00BE5F33">
        <w:rPr>
          <w:spacing w:val="-4"/>
          <w:sz w:val="34"/>
          <w:lang w:val="it-IT"/>
        </w:rPr>
        <w:t>Pag.</w:t>
      </w:r>
      <w:r w:rsidRPr="00BE5F33">
        <w:rPr>
          <w:sz w:val="34"/>
          <w:lang w:val="it-IT"/>
        </w:rPr>
        <w:t>19</w:t>
      </w:r>
    </w:p>
    <w:p w:rsidR="00F44D1C" w:rsidRPr="00BE5F33" w:rsidRDefault="00F44D1C">
      <w:pPr>
        <w:pStyle w:val="Corpodeltesto"/>
        <w:rPr>
          <w:sz w:val="20"/>
          <w:lang w:val="it-IT"/>
        </w:rPr>
      </w:pPr>
    </w:p>
    <w:p w:rsidR="00F44D1C" w:rsidRPr="00BE5F33" w:rsidRDefault="00F44D1C">
      <w:pPr>
        <w:pStyle w:val="Corpodeltesto"/>
        <w:spacing w:before="2"/>
        <w:rPr>
          <w:sz w:val="29"/>
          <w:lang w:val="it-IT"/>
        </w:rPr>
      </w:pPr>
    </w:p>
    <w:p w:rsidR="00F44D1C" w:rsidRPr="00BE5F33" w:rsidRDefault="00992215">
      <w:pPr>
        <w:tabs>
          <w:tab w:val="left" w:pos="7883"/>
        </w:tabs>
        <w:spacing w:before="32"/>
        <w:ind w:left="872"/>
        <w:rPr>
          <w:sz w:val="34"/>
          <w:lang w:val="it-IT"/>
        </w:rPr>
      </w:pPr>
      <w:r w:rsidRPr="00BE5F33">
        <w:rPr>
          <w:sz w:val="34"/>
          <w:lang w:val="it-IT"/>
        </w:rPr>
        <w:t xml:space="preserve">B - </w:t>
      </w:r>
      <w:r w:rsidRPr="00BE5F33">
        <w:rPr>
          <w:b/>
          <w:sz w:val="34"/>
          <w:u w:val="thick"/>
          <w:lang w:val="it-IT"/>
        </w:rPr>
        <w:t>Doveri delleistituzioniscolastiche</w:t>
      </w:r>
      <w:r w:rsidRPr="00BE5F33">
        <w:rPr>
          <w:b/>
          <w:sz w:val="34"/>
          <w:lang w:val="it-IT"/>
        </w:rPr>
        <w:tab/>
      </w:r>
      <w:r w:rsidRPr="00BE5F33">
        <w:rPr>
          <w:spacing w:val="-4"/>
          <w:sz w:val="34"/>
          <w:lang w:val="it-IT"/>
        </w:rPr>
        <w:t>Pag.</w:t>
      </w:r>
      <w:r w:rsidRPr="00BE5F33">
        <w:rPr>
          <w:spacing w:val="-10"/>
          <w:sz w:val="34"/>
          <w:lang w:val="it-IT"/>
        </w:rPr>
        <w:t>20</w:t>
      </w:r>
    </w:p>
    <w:p w:rsidR="00F44D1C" w:rsidRPr="00BE5F33" w:rsidRDefault="00992215">
      <w:pPr>
        <w:pStyle w:val="Corpodeltesto"/>
        <w:spacing w:before="204" w:line="414" w:lineRule="exact"/>
        <w:ind w:left="1861"/>
        <w:rPr>
          <w:lang w:val="it-IT"/>
        </w:rPr>
      </w:pPr>
      <w:r w:rsidRPr="00BE5F33">
        <w:rPr>
          <w:lang w:val="it-IT"/>
        </w:rPr>
        <w:t>1b - Iscrizione del minore straniero</w:t>
      </w:r>
    </w:p>
    <w:p w:rsidR="00F44D1C" w:rsidRPr="00BE5F33" w:rsidRDefault="00992215">
      <w:pPr>
        <w:pStyle w:val="Corpodeltesto"/>
        <w:spacing w:before="6" w:line="235" w:lineRule="auto"/>
        <w:ind w:left="1861" w:right="2360"/>
        <w:rPr>
          <w:lang w:val="it-IT"/>
        </w:rPr>
      </w:pPr>
      <w:r w:rsidRPr="00BE5F33">
        <w:rPr>
          <w:lang w:val="it-IT"/>
        </w:rPr>
        <w:t>2b - Iscrizione di minori non accompagnati 3b- Formazione classi</w:t>
      </w:r>
    </w:p>
    <w:p w:rsidR="00F44D1C" w:rsidRPr="00BE5F33" w:rsidRDefault="00992215">
      <w:pPr>
        <w:pStyle w:val="Corpodeltesto"/>
        <w:spacing w:before="1" w:line="244" w:lineRule="auto"/>
        <w:ind w:left="1861" w:right="3098"/>
        <w:rPr>
          <w:lang w:val="it-IT"/>
        </w:rPr>
      </w:pPr>
      <w:r w:rsidRPr="00BE5F33">
        <w:rPr>
          <w:lang w:val="it-IT"/>
        </w:rPr>
        <w:t>4b- Criteri per l’inserimento in classe 5b- Mensa scolastica</w:t>
      </w:r>
    </w:p>
    <w:p w:rsidR="00F44D1C" w:rsidRPr="00BE5F33" w:rsidRDefault="00992215">
      <w:pPr>
        <w:pStyle w:val="Corpodeltesto"/>
        <w:spacing w:line="230" w:lineRule="auto"/>
        <w:ind w:left="2025" w:right="1837" w:hanging="164"/>
        <w:rPr>
          <w:lang w:val="it-IT"/>
        </w:rPr>
      </w:pPr>
      <w:r w:rsidRPr="00BE5F33">
        <w:rPr>
          <w:lang w:val="it-IT"/>
        </w:rPr>
        <w:t>6b- Insegnamento religione cattolica e attività alternative</w:t>
      </w:r>
    </w:p>
    <w:p w:rsidR="00F44D1C" w:rsidRPr="00BE5F33" w:rsidRDefault="00992215">
      <w:pPr>
        <w:pStyle w:val="Corpodeltesto"/>
        <w:spacing w:line="398" w:lineRule="exact"/>
        <w:ind w:left="1861"/>
        <w:rPr>
          <w:lang w:val="it-IT"/>
        </w:rPr>
      </w:pPr>
      <w:r w:rsidRPr="00BE5F33">
        <w:rPr>
          <w:lang w:val="it-IT"/>
        </w:rPr>
        <w:t>7b- CPIA</w:t>
      </w:r>
    </w:p>
    <w:p w:rsidR="00F44D1C" w:rsidRPr="00BE5F33" w:rsidRDefault="00F44D1C">
      <w:pPr>
        <w:pStyle w:val="Corpodeltesto"/>
        <w:spacing w:before="4"/>
        <w:rPr>
          <w:sz w:val="33"/>
          <w:lang w:val="it-IT"/>
        </w:rPr>
      </w:pPr>
    </w:p>
    <w:p w:rsidR="00F44D1C" w:rsidRPr="00BE5F33" w:rsidRDefault="00992215">
      <w:pPr>
        <w:tabs>
          <w:tab w:val="left" w:pos="7883"/>
        </w:tabs>
        <w:ind w:left="872"/>
        <w:rPr>
          <w:sz w:val="34"/>
          <w:lang w:val="it-IT"/>
        </w:rPr>
      </w:pPr>
      <w:r w:rsidRPr="00BE5F33">
        <w:rPr>
          <w:sz w:val="34"/>
          <w:lang w:val="it-IT"/>
        </w:rPr>
        <w:t xml:space="preserve">C - </w:t>
      </w:r>
      <w:r w:rsidRPr="00BE5F33">
        <w:rPr>
          <w:b/>
          <w:sz w:val="34"/>
          <w:u w:val="thick"/>
          <w:lang w:val="it-IT"/>
        </w:rPr>
        <w:t>Doveri</w:t>
      </w:r>
      <w:r w:rsidRPr="00BE5F33">
        <w:rPr>
          <w:b/>
          <w:spacing w:val="-6"/>
          <w:sz w:val="34"/>
          <w:u w:val="thick"/>
          <w:lang w:val="it-IT"/>
        </w:rPr>
        <w:t>dell’ente</w:t>
      </w:r>
      <w:r w:rsidRPr="00BE5F33">
        <w:rPr>
          <w:b/>
          <w:sz w:val="34"/>
          <w:u w:val="thick"/>
          <w:lang w:val="it-IT"/>
        </w:rPr>
        <w:t>locale</w:t>
      </w:r>
      <w:r w:rsidRPr="00BE5F33">
        <w:rPr>
          <w:b/>
          <w:sz w:val="34"/>
          <w:lang w:val="it-IT"/>
        </w:rPr>
        <w:tab/>
      </w:r>
      <w:r w:rsidRPr="00BE5F33">
        <w:rPr>
          <w:spacing w:val="-4"/>
          <w:sz w:val="34"/>
          <w:lang w:val="it-IT"/>
        </w:rPr>
        <w:t>Pag.</w:t>
      </w:r>
      <w:r w:rsidRPr="00BE5F33">
        <w:rPr>
          <w:sz w:val="34"/>
          <w:lang w:val="it-IT"/>
        </w:rPr>
        <w:t>30</w:t>
      </w:r>
    </w:p>
    <w:p w:rsidR="00F44D1C" w:rsidRPr="00BE5F33" w:rsidRDefault="00F44D1C">
      <w:pPr>
        <w:pStyle w:val="Corpodeltesto"/>
        <w:rPr>
          <w:sz w:val="20"/>
          <w:lang w:val="it-IT"/>
        </w:rPr>
      </w:pPr>
    </w:p>
    <w:p w:rsidR="00F44D1C" w:rsidRPr="00BE5F33" w:rsidRDefault="00992215">
      <w:pPr>
        <w:pStyle w:val="Corpodeltesto"/>
        <w:tabs>
          <w:tab w:val="left" w:pos="7883"/>
        </w:tabs>
        <w:spacing w:before="157"/>
        <w:ind w:left="872"/>
        <w:rPr>
          <w:lang w:val="it-IT"/>
        </w:rPr>
      </w:pPr>
      <w:r w:rsidRPr="00BE5F33">
        <w:rPr>
          <w:lang w:val="it-IT"/>
        </w:rPr>
        <w:t>Appendice1</w:t>
      </w:r>
      <w:r w:rsidRPr="00BE5F33">
        <w:rPr>
          <w:b/>
          <w:lang w:val="it-IT"/>
        </w:rPr>
        <w:t>–</w:t>
      </w:r>
      <w:r w:rsidRPr="00BE5F33">
        <w:rPr>
          <w:b/>
          <w:lang w:val="it-IT"/>
        </w:rPr>
        <w:tab/>
      </w:r>
      <w:r w:rsidRPr="00BE5F33">
        <w:rPr>
          <w:spacing w:val="-4"/>
          <w:lang w:val="it-IT"/>
        </w:rPr>
        <w:t>Pag.</w:t>
      </w:r>
      <w:r w:rsidRPr="00BE5F33">
        <w:rPr>
          <w:lang w:val="it-IT"/>
        </w:rPr>
        <w:t>34</w:t>
      </w:r>
    </w:p>
    <w:p w:rsidR="00F44D1C" w:rsidRPr="00BE5F33" w:rsidRDefault="00992215">
      <w:pPr>
        <w:pStyle w:val="Titolo2"/>
        <w:spacing w:before="8" w:line="412" w:lineRule="exact"/>
        <w:jc w:val="left"/>
        <w:rPr>
          <w:lang w:val="it-IT"/>
        </w:rPr>
      </w:pPr>
      <w:bookmarkStart w:id="3" w:name="CARTE_NAZIONALI_E_INTERNAZIONALI"/>
      <w:bookmarkEnd w:id="3"/>
      <w:r w:rsidRPr="00BE5F33">
        <w:rPr>
          <w:lang w:val="it-IT"/>
        </w:rPr>
        <w:t>CARTE NAZIONALI E INTERNAZIONALI</w:t>
      </w:r>
    </w:p>
    <w:p w:rsidR="00F44D1C" w:rsidRPr="00BE5F33" w:rsidRDefault="00992215">
      <w:pPr>
        <w:pStyle w:val="Corpodeltesto"/>
        <w:tabs>
          <w:tab w:val="left" w:pos="7883"/>
        </w:tabs>
        <w:spacing w:line="410" w:lineRule="exact"/>
        <w:ind w:left="872"/>
        <w:rPr>
          <w:lang w:val="it-IT"/>
        </w:rPr>
      </w:pPr>
      <w:r w:rsidRPr="00BE5F33">
        <w:rPr>
          <w:lang w:val="it-IT"/>
        </w:rPr>
        <w:t>Appendice2</w:t>
      </w:r>
      <w:r w:rsidRPr="00BE5F33">
        <w:rPr>
          <w:b/>
          <w:lang w:val="it-IT"/>
        </w:rPr>
        <w:t>–</w:t>
      </w:r>
      <w:r w:rsidRPr="00BE5F33">
        <w:rPr>
          <w:b/>
          <w:lang w:val="it-IT"/>
        </w:rPr>
        <w:tab/>
      </w:r>
      <w:r w:rsidRPr="00BE5F33">
        <w:rPr>
          <w:spacing w:val="-4"/>
          <w:lang w:val="it-IT"/>
        </w:rPr>
        <w:t>Pag.</w:t>
      </w:r>
      <w:r w:rsidRPr="00BE5F33">
        <w:rPr>
          <w:lang w:val="it-IT"/>
        </w:rPr>
        <w:t>39</w:t>
      </w:r>
    </w:p>
    <w:p w:rsidR="00F44D1C" w:rsidRPr="00BE5F33" w:rsidRDefault="00992215">
      <w:pPr>
        <w:pStyle w:val="Titolo2"/>
        <w:spacing w:line="410" w:lineRule="exact"/>
        <w:jc w:val="left"/>
        <w:rPr>
          <w:lang w:val="it-IT"/>
        </w:rPr>
      </w:pPr>
      <w:bookmarkStart w:id="4" w:name="MINORI_DI_CITTADINANZA_NON_ITALIANA_–_DA"/>
      <w:bookmarkEnd w:id="4"/>
      <w:r w:rsidRPr="00BE5F33">
        <w:rPr>
          <w:lang w:val="it-IT"/>
        </w:rPr>
        <w:t>MINORI DI CITTADINANZA NON ITALIANA – DATI STATISTICI</w:t>
      </w:r>
    </w:p>
    <w:p w:rsidR="00F44D1C" w:rsidRPr="00BE5F33" w:rsidRDefault="00992215">
      <w:pPr>
        <w:pStyle w:val="Corpodeltesto"/>
        <w:tabs>
          <w:tab w:val="left" w:pos="7883"/>
        </w:tabs>
        <w:spacing w:line="412" w:lineRule="exact"/>
        <w:ind w:left="872"/>
        <w:rPr>
          <w:lang w:val="it-IT"/>
        </w:rPr>
      </w:pPr>
      <w:r w:rsidRPr="00BE5F33">
        <w:rPr>
          <w:lang w:val="it-IT"/>
        </w:rPr>
        <w:t>Appendice3</w:t>
      </w:r>
      <w:r w:rsidRPr="00BE5F33">
        <w:rPr>
          <w:b/>
          <w:lang w:val="it-IT"/>
        </w:rPr>
        <w:t>–</w:t>
      </w:r>
      <w:r w:rsidRPr="00BE5F33">
        <w:rPr>
          <w:b/>
          <w:lang w:val="it-IT"/>
        </w:rPr>
        <w:tab/>
      </w:r>
      <w:r w:rsidRPr="00BE5F33">
        <w:rPr>
          <w:spacing w:val="-4"/>
          <w:lang w:val="it-IT"/>
        </w:rPr>
        <w:t>Pag.</w:t>
      </w:r>
      <w:r w:rsidRPr="00BE5F33">
        <w:rPr>
          <w:lang w:val="it-IT"/>
        </w:rPr>
        <w:t>43</w:t>
      </w:r>
    </w:p>
    <w:p w:rsidR="00F44D1C" w:rsidRPr="00BE5F33" w:rsidRDefault="00992215">
      <w:pPr>
        <w:pStyle w:val="Titolo2"/>
        <w:spacing w:before="3"/>
        <w:jc w:val="left"/>
        <w:rPr>
          <w:lang w:val="it-IT"/>
        </w:rPr>
      </w:pPr>
      <w:bookmarkStart w:id="5" w:name="GIURISPRUDENZA_SUL_TEMA_DELLA_CITTADINAN"/>
      <w:bookmarkEnd w:id="5"/>
      <w:r w:rsidRPr="00BE5F33">
        <w:rPr>
          <w:lang w:val="it-IT"/>
        </w:rPr>
        <w:t>GIURISPRUDENZA SUL TEMA DELLA CITTADINANZA</w:t>
      </w:r>
    </w:p>
    <w:p w:rsidR="00F44D1C" w:rsidRPr="00BE5F33" w:rsidRDefault="00F44D1C">
      <w:pPr>
        <w:rPr>
          <w:lang w:val="it-IT"/>
        </w:rPr>
        <w:sectPr w:rsidR="00F44D1C" w:rsidRPr="00BE5F33">
          <w:pgSz w:w="11910" w:h="16840"/>
          <w:pgMar w:top="1580" w:right="1080" w:bottom="1300" w:left="760" w:header="0" w:footer="1104" w:gutter="0"/>
          <w:cols w:space="720"/>
        </w:sectPr>
      </w:pPr>
    </w:p>
    <w:p w:rsidR="00F44D1C" w:rsidRPr="00BE5F33" w:rsidRDefault="00992215">
      <w:pPr>
        <w:spacing w:before="8" w:line="414" w:lineRule="exact"/>
        <w:ind w:left="872"/>
        <w:rPr>
          <w:b/>
          <w:sz w:val="34"/>
          <w:lang w:val="it-IT"/>
        </w:rPr>
      </w:pPr>
      <w:r w:rsidRPr="00BE5F33">
        <w:rPr>
          <w:sz w:val="34"/>
          <w:lang w:val="it-IT"/>
        </w:rPr>
        <w:lastRenderedPageBreak/>
        <w:t xml:space="preserve">Appendice 4 </w:t>
      </w:r>
      <w:r w:rsidRPr="00BE5F33">
        <w:rPr>
          <w:b/>
          <w:sz w:val="34"/>
          <w:lang w:val="it-IT"/>
        </w:rPr>
        <w:t>– SITOGRAFIA</w:t>
      </w:r>
    </w:p>
    <w:p w:rsidR="00F44D1C" w:rsidRPr="00BE5F33" w:rsidRDefault="00992215">
      <w:pPr>
        <w:spacing w:line="414" w:lineRule="exact"/>
        <w:ind w:left="872"/>
        <w:rPr>
          <w:b/>
          <w:sz w:val="34"/>
          <w:lang w:val="it-IT"/>
        </w:rPr>
      </w:pPr>
      <w:r w:rsidRPr="00BE5F33">
        <w:rPr>
          <w:sz w:val="34"/>
          <w:lang w:val="it-IT"/>
        </w:rPr>
        <w:t xml:space="preserve">Appendice 5 </w:t>
      </w:r>
      <w:r w:rsidRPr="00BE5F33">
        <w:rPr>
          <w:b/>
          <w:sz w:val="34"/>
          <w:lang w:val="it-IT"/>
        </w:rPr>
        <w:t>– GLOSSARIO</w:t>
      </w:r>
    </w:p>
    <w:p w:rsidR="00F44D1C" w:rsidRPr="00BE5F33" w:rsidRDefault="00992215">
      <w:pPr>
        <w:pStyle w:val="Corpodeltesto"/>
        <w:spacing w:before="8" w:line="414" w:lineRule="exact"/>
        <w:ind w:left="872"/>
        <w:rPr>
          <w:lang w:val="it-IT"/>
        </w:rPr>
      </w:pPr>
      <w:r w:rsidRPr="00BE5F33">
        <w:rPr>
          <w:lang w:val="it-IT"/>
        </w:rPr>
        <w:br w:type="column"/>
      </w:r>
      <w:r w:rsidRPr="00BE5F33">
        <w:rPr>
          <w:spacing w:val="-4"/>
          <w:lang w:val="it-IT"/>
        </w:rPr>
        <w:lastRenderedPageBreak/>
        <w:t>Pag.</w:t>
      </w:r>
      <w:r w:rsidRPr="00BE5F33">
        <w:rPr>
          <w:lang w:val="it-IT"/>
        </w:rPr>
        <w:t>45</w:t>
      </w:r>
    </w:p>
    <w:p w:rsidR="00F44D1C" w:rsidRDefault="00992215">
      <w:pPr>
        <w:pStyle w:val="Corpodeltesto"/>
        <w:spacing w:line="414" w:lineRule="exact"/>
        <w:ind w:left="872"/>
      </w:pPr>
      <w:r>
        <w:rPr>
          <w:spacing w:val="-4"/>
        </w:rPr>
        <w:t>Pag.</w:t>
      </w:r>
      <w:r>
        <w:t>47</w:t>
      </w:r>
    </w:p>
    <w:p w:rsidR="00F44D1C" w:rsidRDefault="00F44D1C">
      <w:pPr>
        <w:spacing w:line="414" w:lineRule="exact"/>
        <w:sectPr w:rsidR="00F44D1C">
          <w:type w:val="continuous"/>
          <w:pgSz w:w="11910" w:h="16840"/>
          <w:pgMar w:top="80" w:right="1080" w:bottom="1300" w:left="760" w:header="720" w:footer="720" w:gutter="0"/>
          <w:cols w:num="2" w:space="720" w:equalWidth="0">
            <w:col w:w="4677" w:space="2334"/>
            <w:col w:w="3059"/>
          </w:cols>
        </w:sect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spacing w:before="10"/>
        <w:rPr>
          <w:sz w:val="16"/>
        </w:rPr>
      </w:pPr>
    </w:p>
    <w:p w:rsidR="00F44D1C" w:rsidRDefault="0092204E">
      <w:pPr>
        <w:pStyle w:val="Corpodeltesto"/>
        <w:ind w:left="555"/>
        <w:rPr>
          <w:sz w:val="20"/>
        </w:rPr>
      </w:pPr>
      <w:r w:rsidRPr="0092204E">
        <w:rPr>
          <w:sz w:val="20"/>
        </w:rPr>
      </w:r>
      <w:r>
        <w:rPr>
          <w:sz w:val="20"/>
        </w:rPr>
        <w:pict>
          <v:group id="_x0000_s1151" style="width:453.85pt;height:32pt;mso-position-horizontal-relative:char;mso-position-vertical-relative:line" coordsize="9077,640">
            <v:shape id="_x0000_s1153" type="#_x0000_t75" style="position:absolute;top:131;width:9077;height:509">
              <v:imagedata r:id="rId18" o:title=""/>
            </v:shape>
            <v:shape id="_x0000_s1152" type="#_x0000_t75" style="position:absolute;left:438;width:8393;height:236">
              <v:imagedata r:id="rId19" o:title=""/>
            </v:shape>
            <w10:wrap type="none"/>
            <w10:anchorlock/>
          </v:group>
        </w:pict>
      </w:r>
    </w:p>
    <w:p w:rsidR="00F44D1C" w:rsidRDefault="00F44D1C">
      <w:pPr>
        <w:rPr>
          <w:sz w:val="20"/>
        </w:rPr>
        <w:sectPr w:rsidR="00F44D1C">
          <w:type w:val="continuous"/>
          <w:pgSz w:w="11910" w:h="16840"/>
          <w:pgMar w:top="80" w:right="1080" w:bottom="1300" w:left="760" w:header="720" w:footer="720" w:gutter="0"/>
          <w:cols w:space="720"/>
        </w:sectPr>
      </w:pPr>
    </w:p>
    <w:p w:rsidR="00F44D1C" w:rsidRDefault="0092204E">
      <w:pPr>
        <w:pStyle w:val="Corpodeltesto"/>
        <w:rPr>
          <w:sz w:val="20"/>
        </w:rPr>
      </w:pPr>
      <w:r w:rsidRPr="0092204E">
        <w:lastRenderedPageBreak/>
        <w:pict>
          <v:group id="_x0000_s1148" style="position:absolute;margin-left:52.85pt;margin-top:58.4pt;width:488.15pt;height:247.9pt;z-index:251662336;mso-position-horizontal-relative:page;mso-position-vertical-relative:page" coordorigin="1057,1168" coordsize="9763,4958">
            <v:shape id="_x0000_s1150" type="#_x0000_t75" style="position:absolute;left:1057;top:1168;width:9763;height:4958">
              <v:imagedata r:id="rId20" o:title=""/>
            </v:shape>
            <v:shape id="_x0000_s1149" type="#_x0000_t75" style="position:absolute;left:1594;top:1988;width:8659;height:3855">
              <v:imagedata r:id="rId21" o:title=""/>
            </v:shape>
            <w10:wrap anchorx="page" anchory="page"/>
          </v:group>
        </w:pict>
      </w: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spacing w:before="8"/>
        <w:rPr>
          <w:sz w:val="27"/>
        </w:rPr>
      </w:pPr>
    </w:p>
    <w:p w:rsidR="00F44D1C" w:rsidRDefault="0092204E">
      <w:pPr>
        <w:pStyle w:val="Corpodeltesto"/>
        <w:ind w:left="857"/>
        <w:rPr>
          <w:sz w:val="20"/>
        </w:rPr>
      </w:pPr>
      <w:r w:rsidRPr="0092204E">
        <w:rPr>
          <w:sz w:val="20"/>
        </w:rPr>
      </w:r>
      <w:r>
        <w:rPr>
          <w:sz w:val="20"/>
        </w:rPr>
        <w:pict>
          <v:group id="_x0000_s1143" style="width:455.6pt;height:86.8pt;mso-position-horizontal-relative:char;mso-position-vertical-relative:line" coordsize="9112,1736">
            <v:shape id="_x0000_s1147" type="#_x0000_t75" style="position:absolute;width:9112;height:1736">
              <v:imagedata r:id="rId22" o:title=""/>
            </v:shape>
            <v:shape id="_x0000_s1146" type="#_x0000_t75" style="position:absolute;left:226;top:203;width:8659;height:1255">
              <v:imagedata r:id="rId23" o:title=""/>
            </v:shape>
            <v:shape id="_x0000_s1145" type="#_x0000_t75" style="position:absolute;left:76;top:42;width:8974;height:1580">
              <v:imagedata r:id="rId24" o:title=""/>
            </v:shape>
            <v:shapetype id="_x0000_t202" coordsize="21600,21600" o:spt="202" path="m,l,21600r21600,l21600,xe">
              <v:stroke joinstyle="miter"/>
              <v:path gradientshapeok="t" o:connecttype="rect"/>
            </v:shapetype>
            <v:shape id="_x0000_s1144" type="#_x0000_t202" style="position:absolute;width:9112;height:1736" filled="f" stroked="f">
              <v:textbox inset="0,0,0,0">
                <w:txbxContent>
                  <w:p w:rsidR="00F44D1C" w:rsidRDefault="00F44D1C">
                    <w:pPr>
                      <w:spacing w:before="8"/>
                      <w:rPr>
                        <w:sz w:val="54"/>
                      </w:rPr>
                    </w:pPr>
                  </w:p>
                  <w:p w:rsidR="00F44D1C" w:rsidRDefault="00992215">
                    <w:pPr>
                      <w:ind w:left="733" w:right="737"/>
                      <w:jc w:val="center"/>
                      <w:rPr>
                        <w:rFonts w:ascii="Cambria" w:hAnsi="Cambria"/>
                        <w:b/>
                        <w:sz w:val="48"/>
                      </w:rPr>
                    </w:pPr>
                    <w:r>
                      <w:rPr>
                        <w:rFonts w:ascii="Cambria" w:hAnsi="Cambria"/>
                        <w:b/>
                        <w:sz w:val="48"/>
                      </w:rPr>
                      <w:t>PERCHE’ UN VADEMECUM?</w:t>
                    </w:r>
                  </w:p>
                </w:txbxContent>
              </v:textbox>
            </v:shape>
            <w10:wrap type="none"/>
            <w10:anchorlock/>
          </v:group>
        </w:pict>
      </w:r>
    </w:p>
    <w:p w:rsidR="00F44D1C" w:rsidRDefault="00F44D1C">
      <w:pPr>
        <w:pStyle w:val="Corpodeltesto"/>
        <w:rPr>
          <w:sz w:val="20"/>
        </w:rPr>
      </w:pPr>
    </w:p>
    <w:p w:rsidR="00F44D1C" w:rsidRDefault="00F44D1C">
      <w:pPr>
        <w:pStyle w:val="Corpodeltesto"/>
        <w:spacing w:before="9"/>
        <w:rPr>
          <w:sz w:val="21"/>
        </w:rPr>
      </w:pPr>
    </w:p>
    <w:p w:rsidR="00F44D1C" w:rsidRPr="00BE5F33" w:rsidRDefault="00992215">
      <w:pPr>
        <w:pStyle w:val="Corpodeltesto"/>
        <w:spacing w:before="101" w:line="252" w:lineRule="auto"/>
        <w:ind w:left="872" w:right="537"/>
        <w:jc w:val="both"/>
        <w:rPr>
          <w:rFonts w:ascii="Cambria" w:hAnsi="Cambria"/>
          <w:lang w:val="it-IT"/>
        </w:rPr>
      </w:pPr>
      <w:r w:rsidRPr="00BE5F33">
        <w:rPr>
          <w:rFonts w:ascii="Cambria" w:hAnsi="Cambria"/>
          <w:lang w:val="it-IT"/>
        </w:rPr>
        <w:t>Oggi il mondo dell’educazione, e i suoi attori tutti, vivono una drammatica contraddizione:</w:t>
      </w:r>
    </w:p>
    <w:p w:rsidR="00F44D1C" w:rsidRPr="00BE5F33" w:rsidRDefault="00992215">
      <w:pPr>
        <w:pStyle w:val="Corpodeltesto"/>
        <w:spacing w:line="383" w:lineRule="exact"/>
        <w:ind w:left="882"/>
        <w:jc w:val="both"/>
        <w:rPr>
          <w:rFonts w:ascii="Cambria" w:hAnsi="Cambria"/>
          <w:lang w:val="it-IT"/>
        </w:rPr>
      </w:pPr>
      <w:r w:rsidRPr="00BE5F33">
        <w:rPr>
          <w:rFonts w:ascii="Cambria" w:hAnsi="Cambria"/>
          <w:lang w:val="it-IT"/>
        </w:rPr>
        <w:t>il mandato costituzionale che è alla base del patto</w:t>
      </w:r>
    </w:p>
    <w:p w:rsidR="00F44D1C" w:rsidRPr="00BE5F33" w:rsidRDefault="00992215">
      <w:pPr>
        <w:spacing w:before="24" w:line="247" w:lineRule="auto"/>
        <w:ind w:left="872" w:right="511"/>
        <w:jc w:val="both"/>
        <w:rPr>
          <w:rFonts w:ascii="Cambria" w:hAnsi="Cambria"/>
          <w:b/>
          <w:sz w:val="34"/>
          <w:lang w:val="it-IT"/>
        </w:rPr>
      </w:pPr>
      <w:r w:rsidRPr="00BE5F33">
        <w:rPr>
          <w:rFonts w:ascii="Cambria" w:hAnsi="Cambria"/>
          <w:sz w:val="34"/>
          <w:lang w:val="it-IT"/>
        </w:rPr>
        <w:t xml:space="preserve">cittadini-società ritiene necessario </w:t>
      </w:r>
      <w:r w:rsidRPr="00BE5F33">
        <w:rPr>
          <w:rFonts w:ascii="Cambria" w:hAnsi="Cambria"/>
          <w:b/>
          <w:i/>
          <w:sz w:val="34"/>
          <w:lang w:val="it-IT"/>
        </w:rPr>
        <w:t xml:space="preserve">«rimuovere gli ostacoli d’ordine economico e sociale, che, limitando, di fatto, la libertà e l'eguaglianza dei cittadini, impediscono il pieno sviluppo della persona umana e l'effettiva partecipazione di tutti i lavoratori all'organizzazione politica, economica e sociale del Paese». </w:t>
      </w:r>
      <w:r w:rsidRPr="00BE5F33">
        <w:rPr>
          <w:rFonts w:ascii="Cambria" w:hAnsi="Cambria"/>
          <w:sz w:val="34"/>
          <w:lang w:val="it-IT"/>
        </w:rPr>
        <w:t xml:space="preserve">Eppure nell’ultimo anno scolastico si sono verificati </w:t>
      </w:r>
      <w:r w:rsidRPr="00BE5F33">
        <w:rPr>
          <w:rFonts w:ascii="Cambria" w:hAnsi="Cambria"/>
          <w:b/>
          <w:color w:val="121212"/>
          <w:sz w:val="34"/>
          <w:lang w:val="it-IT"/>
        </w:rPr>
        <w:t>degli interventi che hanno avuto proprio le aule scolastiche come palcoscenico di azionidiscriminatorie.</w:t>
      </w:r>
    </w:p>
    <w:p w:rsidR="00F44D1C" w:rsidRPr="00BE5F33" w:rsidRDefault="00F44D1C">
      <w:pPr>
        <w:spacing w:line="247" w:lineRule="auto"/>
        <w:jc w:val="both"/>
        <w:rPr>
          <w:rFonts w:ascii="Cambria" w:hAnsi="Cambria"/>
          <w:sz w:val="34"/>
          <w:lang w:val="it-IT"/>
        </w:rPr>
        <w:sectPr w:rsidR="00F44D1C" w:rsidRPr="00BE5F33">
          <w:pgSz w:w="11910" w:h="16840"/>
          <w:pgMar w:top="1140" w:right="1080" w:bottom="1300" w:left="760" w:header="0" w:footer="1104" w:gutter="0"/>
          <w:cols w:space="720"/>
        </w:sectPr>
      </w:pPr>
    </w:p>
    <w:p w:rsidR="00F44D1C" w:rsidRPr="00BE5F33" w:rsidRDefault="00F44D1C">
      <w:pPr>
        <w:pStyle w:val="Corpodeltesto"/>
        <w:rPr>
          <w:rFonts w:ascii="Cambria"/>
          <w:b/>
          <w:sz w:val="24"/>
          <w:lang w:val="it-IT"/>
        </w:rPr>
      </w:pPr>
    </w:p>
    <w:p w:rsidR="00F44D1C" w:rsidRPr="00BE5F33" w:rsidRDefault="00992215">
      <w:pPr>
        <w:tabs>
          <w:tab w:val="left" w:pos="1735"/>
          <w:tab w:val="left" w:pos="3097"/>
          <w:tab w:val="left" w:pos="3648"/>
          <w:tab w:val="left" w:pos="4747"/>
          <w:tab w:val="left" w:pos="6086"/>
          <w:tab w:val="left" w:pos="6550"/>
          <w:tab w:val="left" w:pos="8021"/>
          <w:tab w:val="left" w:pos="8879"/>
        </w:tabs>
        <w:spacing w:before="101"/>
        <w:ind w:left="872" w:right="521"/>
        <w:rPr>
          <w:rFonts w:ascii="Cambria"/>
          <w:b/>
          <w:sz w:val="34"/>
          <w:lang w:val="it-IT"/>
        </w:rPr>
      </w:pPr>
      <w:r w:rsidRPr="00BE5F33">
        <w:rPr>
          <w:rFonts w:ascii="Cambria"/>
          <w:b/>
          <w:color w:val="121212"/>
          <w:sz w:val="34"/>
          <w:lang w:val="it-IT"/>
        </w:rPr>
        <w:t>Che</w:t>
      </w:r>
      <w:r w:rsidRPr="00BE5F33">
        <w:rPr>
          <w:rFonts w:ascii="Cambria"/>
          <w:b/>
          <w:color w:val="121212"/>
          <w:sz w:val="34"/>
          <w:lang w:val="it-IT"/>
        </w:rPr>
        <w:tab/>
        <w:t>partita</w:t>
      </w:r>
      <w:r w:rsidRPr="00BE5F33">
        <w:rPr>
          <w:rFonts w:ascii="Cambria"/>
          <w:b/>
          <w:color w:val="121212"/>
          <w:sz w:val="34"/>
          <w:lang w:val="it-IT"/>
        </w:rPr>
        <w:tab/>
        <w:t>si</w:t>
      </w:r>
      <w:r w:rsidRPr="00BE5F33">
        <w:rPr>
          <w:rFonts w:ascii="Cambria"/>
          <w:b/>
          <w:color w:val="121212"/>
          <w:sz w:val="34"/>
          <w:lang w:val="it-IT"/>
        </w:rPr>
        <w:tab/>
        <w:t>gioca</w:t>
      </w:r>
      <w:r w:rsidRPr="00BE5F33">
        <w:rPr>
          <w:rFonts w:ascii="Cambria"/>
          <w:b/>
          <w:color w:val="121212"/>
          <w:sz w:val="34"/>
          <w:lang w:val="it-IT"/>
        </w:rPr>
        <w:tab/>
        <w:t>dentro</w:t>
      </w:r>
      <w:r w:rsidRPr="00BE5F33">
        <w:rPr>
          <w:rFonts w:ascii="Cambria"/>
          <w:b/>
          <w:color w:val="121212"/>
          <w:sz w:val="34"/>
          <w:lang w:val="it-IT"/>
        </w:rPr>
        <w:tab/>
        <w:t>e</w:t>
      </w:r>
      <w:r w:rsidRPr="00BE5F33">
        <w:rPr>
          <w:rFonts w:ascii="Cambria"/>
          <w:b/>
          <w:color w:val="121212"/>
          <w:sz w:val="34"/>
          <w:lang w:val="it-IT"/>
        </w:rPr>
        <w:tab/>
        <w:t>intorno</w:t>
      </w:r>
      <w:r w:rsidRPr="00BE5F33">
        <w:rPr>
          <w:rFonts w:ascii="Cambria"/>
          <w:b/>
          <w:color w:val="121212"/>
          <w:sz w:val="34"/>
          <w:lang w:val="it-IT"/>
        </w:rPr>
        <w:tab/>
        <w:t>alle</w:t>
      </w:r>
      <w:r w:rsidRPr="00BE5F33">
        <w:rPr>
          <w:rFonts w:ascii="Cambria"/>
          <w:b/>
          <w:color w:val="121212"/>
          <w:sz w:val="34"/>
          <w:lang w:val="it-IT"/>
        </w:rPr>
        <w:tab/>
      </w:r>
      <w:r w:rsidRPr="00BE5F33">
        <w:rPr>
          <w:rFonts w:ascii="Cambria"/>
          <w:b/>
          <w:color w:val="121212"/>
          <w:spacing w:val="-6"/>
          <w:sz w:val="34"/>
          <w:lang w:val="it-IT"/>
        </w:rPr>
        <w:t xml:space="preserve">aule </w:t>
      </w:r>
      <w:r w:rsidRPr="00BE5F33">
        <w:rPr>
          <w:rFonts w:ascii="Cambria"/>
          <w:b/>
          <w:color w:val="121212"/>
          <w:sz w:val="34"/>
          <w:lang w:val="it-IT"/>
        </w:rPr>
        <w:t>scolastiche e ai luoghieducativi?</w:t>
      </w:r>
    </w:p>
    <w:p w:rsidR="00F44D1C" w:rsidRPr="00BE5F33" w:rsidRDefault="00F44D1C">
      <w:pPr>
        <w:pStyle w:val="Corpodeltesto"/>
        <w:spacing w:before="4"/>
        <w:rPr>
          <w:rFonts w:ascii="Cambria"/>
          <w:b/>
          <w:sz w:val="36"/>
          <w:lang w:val="it-IT"/>
        </w:rPr>
      </w:pPr>
    </w:p>
    <w:p w:rsidR="00F44D1C" w:rsidRPr="00BE5F33" w:rsidRDefault="00992215">
      <w:pPr>
        <w:pStyle w:val="Corpodeltesto"/>
        <w:spacing w:line="237" w:lineRule="auto"/>
        <w:ind w:left="872" w:right="514"/>
        <w:jc w:val="both"/>
        <w:rPr>
          <w:rFonts w:ascii="Cambria" w:hAnsi="Cambria"/>
          <w:lang w:val="it-IT"/>
        </w:rPr>
      </w:pPr>
      <w:r w:rsidRPr="00BE5F33">
        <w:rPr>
          <w:rFonts w:ascii="Cambria" w:hAnsi="Cambria"/>
          <w:lang w:val="it-IT"/>
        </w:rPr>
        <w:t xml:space="preserve">Paradossalmente </w:t>
      </w:r>
      <w:r w:rsidRPr="00BE5F33">
        <w:rPr>
          <w:rFonts w:ascii="Cambria" w:hAnsi="Cambria"/>
          <w:b/>
          <w:lang w:val="it-IT"/>
        </w:rPr>
        <w:t xml:space="preserve">oggi </w:t>
      </w:r>
      <w:r w:rsidRPr="00BE5F33">
        <w:rPr>
          <w:rFonts w:ascii="Cambria" w:hAnsi="Cambria"/>
          <w:lang w:val="it-IT"/>
        </w:rPr>
        <w:t>termini come “vicino e lontano” cambiano il loro signi&lt;icato, vicino non è più il luogo di ciò che è usuale familiare e noto, con cui s’interagisce nel quotidiano, né lontano è lo spazio in cui si entra di rado, lo spazio che racchiude cose sconosciute, dove si temono dif&lt;icoltà, problemi, pericoli. L’annullamento tecnologico delle distanze ha svuotato lo spazio dei suoi valori consolidati, contemporaneamente si assiste sempre di più alla degenerazione dello spazio pubblico in spazio privato, chiuso dietro muri, palizzate, barriere elettroniche, pregiudizi, nel timore ossessivo del contagio, del contatto con l’altro interiorizzato come nemico.</w:t>
      </w:r>
    </w:p>
    <w:p w:rsidR="00F44D1C" w:rsidRPr="00BE5F33" w:rsidRDefault="00992215">
      <w:pPr>
        <w:pStyle w:val="Corpodeltesto"/>
        <w:spacing w:before="178" w:line="247" w:lineRule="auto"/>
        <w:ind w:left="872" w:right="521"/>
        <w:jc w:val="both"/>
        <w:rPr>
          <w:rFonts w:ascii="Cambria" w:hAnsi="Cambria"/>
          <w:lang w:val="it-IT"/>
        </w:rPr>
      </w:pPr>
      <w:r w:rsidRPr="00BE5F33">
        <w:rPr>
          <w:rFonts w:ascii="Cambria" w:hAnsi="Cambria"/>
          <w:spacing w:val="-5"/>
          <w:lang w:val="it-IT"/>
        </w:rPr>
        <w:t xml:space="preserve">L’inserimento </w:t>
      </w:r>
      <w:r w:rsidRPr="00BE5F33">
        <w:rPr>
          <w:rFonts w:ascii="Cambria" w:hAnsi="Cambria"/>
          <w:lang w:val="it-IT"/>
        </w:rPr>
        <w:t xml:space="preserve">degli alunni stranieri all’interno delle classi delle scuole italiane conduce gli insegnanti all’attivazione di strategie didattiche diverse e </w:t>
      </w:r>
      <w:r w:rsidRPr="00BE5F33">
        <w:rPr>
          <w:rFonts w:ascii="Cambria" w:hAnsi="Cambria"/>
          <w:spacing w:val="-5"/>
          <w:lang w:val="it-IT"/>
        </w:rPr>
        <w:t xml:space="preserve">innovative </w:t>
      </w:r>
      <w:r w:rsidRPr="00BE5F33">
        <w:rPr>
          <w:rFonts w:ascii="Cambria" w:hAnsi="Cambria"/>
          <w:spacing w:val="-3"/>
          <w:lang w:val="it-IT"/>
        </w:rPr>
        <w:t xml:space="preserve">che </w:t>
      </w:r>
      <w:r w:rsidRPr="00BE5F33">
        <w:rPr>
          <w:rFonts w:ascii="Cambria" w:hAnsi="Cambria"/>
          <w:lang w:val="it-IT"/>
        </w:rPr>
        <w:t xml:space="preserve">hanno una ricaduta pedagogica </w:t>
      </w:r>
      <w:r w:rsidRPr="00BE5F33">
        <w:rPr>
          <w:rFonts w:ascii="Cambria" w:hAnsi="Cambria"/>
          <w:spacing w:val="-4"/>
          <w:lang w:val="it-IT"/>
        </w:rPr>
        <w:t xml:space="preserve">positiva </w:t>
      </w:r>
      <w:r w:rsidRPr="00BE5F33">
        <w:rPr>
          <w:rFonts w:ascii="Cambria" w:hAnsi="Cambria"/>
          <w:lang w:val="it-IT"/>
        </w:rPr>
        <w:t xml:space="preserve">su tutto il contesto classe. Solo in tal modo si </w:t>
      </w:r>
      <w:r w:rsidRPr="00BE5F33">
        <w:rPr>
          <w:rFonts w:ascii="Cambria" w:hAnsi="Cambria"/>
          <w:spacing w:val="-4"/>
          <w:lang w:val="it-IT"/>
        </w:rPr>
        <w:t>favorisce</w:t>
      </w:r>
      <w:r w:rsidRPr="00BE5F33">
        <w:rPr>
          <w:rFonts w:ascii="Cambria" w:hAnsi="Cambria"/>
          <w:lang w:val="it-IT"/>
        </w:rPr>
        <w:t>la diffusione dell’idea che le differenze non siano solo dei problemi di fronte ai quali trovare soluzioni compensative, ma siano risorse da valorizzare.</w:t>
      </w:r>
    </w:p>
    <w:p w:rsidR="00F44D1C" w:rsidRPr="00BE5F33" w:rsidRDefault="00992215">
      <w:pPr>
        <w:pStyle w:val="Corpodeltesto"/>
        <w:spacing w:line="249" w:lineRule="auto"/>
        <w:ind w:left="872" w:right="520"/>
        <w:jc w:val="both"/>
        <w:rPr>
          <w:rFonts w:ascii="Cambria"/>
          <w:lang w:val="it-IT"/>
        </w:rPr>
      </w:pPr>
      <w:r w:rsidRPr="00BE5F33">
        <w:rPr>
          <w:rFonts w:ascii="Cambria"/>
          <w:lang w:val="it-IT"/>
        </w:rPr>
        <w:t>Gli insegnanti in questo contesto sono presidio di diritto, e per questo non devono ritenersi subordinati a scelte amministrative estranee ai compiti istituzionali della scuola.</w:t>
      </w:r>
    </w:p>
    <w:p w:rsidR="00F44D1C" w:rsidRPr="00BE5F33" w:rsidRDefault="00992215">
      <w:pPr>
        <w:spacing w:line="382" w:lineRule="exact"/>
        <w:ind w:left="872"/>
        <w:jc w:val="both"/>
        <w:rPr>
          <w:rFonts w:ascii="Cambria" w:hAnsi="Cambria"/>
          <w:sz w:val="34"/>
          <w:lang w:val="it-IT"/>
        </w:rPr>
      </w:pPr>
      <w:r w:rsidRPr="00BE5F33">
        <w:rPr>
          <w:rFonts w:ascii="Cambria" w:hAnsi="Cambria"/>
          <w:b/>
          <w:sz w:val="34"/>
          <w:lang w:val="it-IT"/>
        </w:rPr>
        <w:t xml:space="preserve">La Costituzione </w:t>
      </w:r>
      <w:r w:rsidRPr="00BE5F33">
        <w:rPr>
          <w:rFonts w:ascii="Cambria" w:hAnsi="Cambria"/>
          <w:sz w:val="34"/>
          <w:lang w:val="it-IT"/>
        </w:rPr>
        <w:t>è la fondamentale bussola del proprio</w:t>
      </w:r>
    </w:p>
    <w:p w:rsidR="00F44D1C" w:rsidRPr="00BE5F33" w:rsidRDefault="00992215">
      <w:pPr>
        <w:pStyle w:val="Corpodeltesto"/>
        <w:spacing w:before="4"/>
        <w:ind w:left="872"/>
        <w:rPr>
          <w:rFonts w:ascii="Cambria"/>
          <w:lang w:val="it-IT"/>
        </w:rPr>
      </w:pPr>
      <w:r w:rsidRPr="00BE5F33">
        <w:rPr>
          <w:rFonts w:ascii="Cambria"/>
          <w:lang w:val="it-IT"/>
        </w:rPr>
        <w:t>agire.</w:t>
      </w:r>
    </w:p>
    <w:p w:rsidR="00F44D1C" w:rsidRPr="00BE5F33" w:rsidRDefault="00992215">
      <w:pPr>
        <w:pStyle w:val="Corpodeltesto"/>
        <w:spacing w:before="5" w:line="247" w:lineRule="auto"/>
        <w:ind w:left="872" w:right="536"/>
        <w:jc w:val="both"/>
        <w:rPr>
          <w:rFonts w:ascii="Cambria"/>
          <w:lang w:val="it-IT"/>
        </w:rPr>
      </w:pPr>
      <w:r w:rsidRPr="00BE5F33">
        <w:rPr>
          <w:rFonts w:ascii="Cambria"/>
          <w:lang w:val="it-IT"/>
        </w:rPr>
        <w:t xml:space="preserve">Le scuole, chiamate a confrontarsi quotidianamente </w:t>
      </w:r>
      <w:r w:rsidRPr="00BE5F33">
        <w:rPr>
          <w:rFonts w:ascii="Cambria"/>
          <w:spacing w:val="-2"/>
          <w:lang w:val="it-IT"/>
        </w:rPr>
        <w:t xml:space="preserve">con </w:t>
      </w:r>
      <w:r w:rsidRPr="00BE5F33">
        <w:rPr>
          <w:rFonts w:ascii="Cambria"/>
          <w:lang w:val="it-IT"/>
        </w:rPr>
        <w:t>i fenomeni migratori e ad affrontare le s&lt;ide educative di un contesto sociale profondamente modi&lt;icato, sono statein</w:t>
      </w:r>
    </w:p>
    <w:p w:rsidR="00F44D1C" w:rsidRPr="00BE5F33" w:rsidRDefault="00F44D1C">
      <w:pPr>
        <w:spacing w:line="247" w:lineRule="auto"/>
        <w:jc w:val="both"/>
        <w:rPr>
          <w:rFonts w:ascii="Cambria"/>
          <w:lang w:val="it-IT"/>
        </w:rPr>
        <w:sectPr w:rsidR="00F44D1C" w:rsidRPr="00BE5F33">
          <w:pgSz w:w="11910" w:h="16840"/>
          <w:pgMar w:top="1580" w:right="1080" w:bottom="1300" w:left="760" w:header="0" w:footer="1104" w:gutter="0"/>
          <w:cols w:space="720"/>
        </w:sectPr>
      </w:pPr>
    </w:p>
    <w:p w:rsidR="00F44D1C" w:rsidRPr="00BE5F33" w:rsidRDefault="00F44D1C">
      <w:pPr>
        <w:pStyle w:val="Corpodeltesto"/>
        <w:spacing w:before="5"/>
        <w:rPr>
          <w:rFonts w:ascii="Cambria"/>
          <w:sz w:val="24"/>
          <w:lang w:val="it-IT"/>
        </w:rPr>
      </w:pPr>
    </w:p>
    <w:p w:rsidR="00F44D1C" w:rsidRPr="00BE5F33" w:rsidRDefault="00992215">
      <w:pPr>
        <w:pStyle w:val="Corpodeltesto"/>
        <w:spacing w:before="101" w:line="247" w:lineRule="auto"/>
        <w:ind w:left="872" w:right="514"/>
        <w:jc w:val="both"/>
        <w:rPr>
          <w:rFonts w:ascii="Cambria" w:hAnsi="Cambria"/>
          <w:lang w:val="it-IT"/>
        </w:rPr>
      </w:pPr>
      <w:r w:rsidRPr="00BE5F33">
        <w:rPr>
          <w:rFonts w:ascii="Cambria" w:hAnsi="Cambria"/>
          <w:lang w:val="it-IT"/>
        </w:rPr>
        <w:t>molti casi veri e propri laboratori di educazione interculturale. Il tentativo di sistematizzare le buone pratiche consolidate di accoglienza e integrazione, de&lt;inendo la cornice pedagogica e gli aspetti organizzativo- didattici, è rappresentato da tre recenti documenti ministeriali che costituiscono un punto di riferimento particolarmente signi&lt;icativo:</w:t>
      </w:r>
    </w:p>
    <w:p w:rsidR="00F44D1C" w:rsidRPr="00BE5F33" w:rsidRDefault="00F44D1C">
      <w:pPr>
        <w:pStyle w:val="Corpodeltesto"/>
        <w:spacing w:before="3"/>
        <w:rPr>
          <w:rFonts w:ascii="Cambria"/>
          <w:sz w:val="36"/>
          <w:lang w:val="it-IT"/>
        </w:rPr>
      </w:pPr>
    </w:p>
    <w:p w:rsidR="00F44D1C" w:rsidRPr="00BE5F33" w:rsidRDefault="00992215">
      <w:pPr>
        <w:pStyle w:val="Paragrafoelenco"/>
        <w:numPr>
          <w:ilvl w:val="0"/>
          <w:numId w:val="15"/>
        </w:numPr>
        <w:tabs>
          <w:tab w:val="left" w:pos="1891"/>
        </w:tabs>
        <w:spacing w:line="225" w:lineRule="auto"/>
        <w:ind w:right="527"/>
        <w:rPr>
          <w:rFonts w:ascii="Cambria" w:hAnsi="Cambria"/>
          <w:sz w:val="34"/>
          <w:lang w:val="it-IT"/>
        </w:rPr>
      </w:pPr>
      <w:r w:rsidRPr="00BE5F33">
        <w:rPr>
          <w:rFonts w:ascii="Cambria" w:hAnsi="Cambria"/>
          <w:position w:val="2"/>
          <w:sz w:val="34"/>
          <w:lang w:val="it-IT"/>
        </w:rPr>
        <w:t>2012 -2018. Le “Indicazioni nazionali” e “Nuovi</w:t>
      </w:r>
      <w:r w:rsidRPr="00BE5F33">
        <w:rPr>
          <w:rFonts w:ascii="Cambria" w:hAnsi="Cambria"/>
          <w:sz w:val="34"/>
          <w:lang w:val="it-IT"/>
        </w:rPr>
        <w:t xml:space="preserve"> scenari” individuano i processi di inclusione e partecipazione democratica tra </w:t>
      </w:r>
      <w:r w:rsidRPr="00BE5F33">
        <w:rPr>
          <w:rFonts w:ascii="Cambria" w:hAnsi="Cambria"/>
          <w:spacing w:val="-3"/>
          <w:sz w:val="34"/>
          <w:lang w:val="it-IT"/>
        </w:rPr>
        <w:t xml:space="preserve">gli </w:t>
      </w:r>
      <w:r w:rsidRPr="00BE5F33">
        <w:rPr>
          <w:rFonts w:ascii="Cambria" w:hAnsi="Cambria"/>
          <w:sz w:val="34"/>
          <w:lang w:val="it-IT"/>
        </w:rPr>
        <w:t>elementi centrali dell’azione educativa e didattica della scuolaitaliana,</w:t>
      </w:r>
    </w:p>
    <w:p w:rsidR="00F44D1C" w:rsidRPr="00BE5F33" w:rsidRDefault="00992215">
      <w:pPr>
        <w:pStyle w:val="Corpodeltesto"/>
        <w:spacing w:before="33"/>
        <w:ind w:left="1890"/>
        <w:jc w:val="both"/>
        <w:rPr>
          <w:rFonts w:ascii="Cambria" w:hAnsi="Cambria"/>
          <w:lang w:val="it-IT"/>
        </w:rPr>
      </w:pPr>
      <w:r w:rsidRPr="00BE5F33">
        <w:rPr>
          <w:rFonts w:ascii="Cambria" w:hAnsi="Cambria"/>
          <w:lang w:val="it-IT"/>
        </w:rPr>
        <w:t>dall’infanzia al primo ciclo di istruzione</w:t>
      </w:r>
    </w:p>
    <w:p w:rsidR="00F44D1C" w:rsidRPr="00BE5F33" w:rsidRDefault="00992215">
      <w:pPr>
        <w:pStyle w:val="Paragrafoelenco"/>
        <w:numPr>
          <w:ilvl w:val="0"/>
          <w:numId w:val="15"/>
        </w:numPr>
        <w:tabs>
          <w:tab w:val="left" w:pos="1891"/>
        </w:tabs>
        <w:spacing w:before="231" w:line="232" w:lineRule="auto"/>
        <w:ind w:right="526"/>
        <w:rPr>
          <w:rFonts w:ascii="Cambria" w:hAnsi="Cambria"/>
          <w:sz w:val="34"/>
          <w:lang w:val="it-IT"/>
        </w:rPr>
      </w:pPr>
      <w:r w:rsidRPr="00BE5F33">
        <w:rPr>
          <w:rFonts w:ascii="Cambria" w:hAnsi="Cambria"/>
          <w:position w:val="2"/>
          <w:sz w:val="34"/>
          <w:lang w:val="it-IT"/>
        </w:rPr>
        <w:t>2014. Le linee guida offrono un’importante rassegna</w:t>
      </w:r>
      <w:r w:rsidRPr="00BE5F33">
        <w:rPr>
          <w:rFonts w:ascii="Cambria" w:hAnsi="Cambria"/>
          <w:sz w:val="34"/>
          <w:lang w:val="it-IT"/>
        </w:rPr>
        <w:t xml:space="preserve"> di indicazioni e di soluzioni didattiche che fanno tesoro delle buone pratiche inclusive del nostro sistemascolastico.</w:t>
      </w:r>
    </w:p>
    <w:p w:rsidR="00F44D1C" w:rsidRPr="00BE5F33" w:rsidRDefault="00992215">
      <w:pPr>
        <w:pStyle w:val="Paragrafoelenco"/>
        <w:numPr>
          <w:ilvl w:val="0"/>
          <w:numId w:val="15"/>
        </w:numPr>
        <w:tabs>
          <w:tab w:val="left" w:pos="1891"/>
        </w:tabs>
        <w:spacing w:before="222" w:line="237" w:lineRule="auto"/>
        <w:ind w:right="518"/>
        <w:rPr>
          <w:rFonts w:ascii="Cambria" w:hAnsi="Cambria"/>
          <w:sz w:val="34"/>
          <w:lang w:val="it-IT"/>
        </w:rPr>
      </w:pPr>
      <w:r w:rsidRPr="00BE5F33">
        <w:rPr>
          <w:rFonts w:ascii="Cambria" w:hAnsi="Cambria"/>
          <w:position w:val="2"/>
          <w:sz w:val="34"/>
          <w:lang w:val="it-IT"/>
        </w:rPr>
        <w:t xml:space="preserve">2015 Il documento “Diversi da </w:t>
      </w:r>
      <w:r w:rsidRPr="00BE5F33">
        <w:rPr>
          <w:rFonts w:ascii="Cambria" w:hAnsi="Cambria"/>
          <w:spacing w:val="-8"/>
          <w:position w:val="2"/>
          <w:sz w:val="34"/>
          <w:lang w:val="it-IT"/>
        </w:rPr>
        <w:t xml:space="preserve">chi?”, </w:t>
      </w:r>
      <w:r w:rsidRPr="00BE5F33">
        <w:rPr>
          <w:rFonts w:ascii="Cambria" w:hAnsi="Cambria"/>
          <w:position w:val="2"/>
          <w:sz w:val="34"/>
          <w:lang w:val="it-IT"/>
        </w:rPr>
        <w:t>elaborato</w:t>
      </w:r>
      <w:r w:rsidRPr="00BE5F33">
        <w:rPr>
          <w:rFonts w:ascii="Cambria" w:hAnsi="Cambria"/>
          <w:sz w:val="34"/>
          <w:lang w:val="it-IT"/>
        </w:rPr>
        <w:t xml:space="preserve"> dall'Osservatorio nazionale per l'integrazione degli </w:t>
      </w:r>
      <w:r w:rsidRPr="00BE5F33">
        <w:rPr>
          <w:rFonts w:ascii="Cambria" w:hAnsi="Cambria"/>
          <w:spacing w:val="4"/>
          <w:sz w:val="34"/>
          <w:lang w:val="it-IT"/>
        </w:rPr>
        <w:t xml:space="preserve">alunni </w:t>
      </w:r>
      <w:r w:rsidRPr="00BE5F33">
        <w:rPr>
          <w:rFonts w:ascii="Cambria" w:hAnsi="Cambria"/>
          <w:spacing w:val="5"/>
          <w:sz w:val="34"/>
          <w:lang w:val="it-IT"/>
        </w:rPr>
        <w:t xml:space="preserve">stranieri </w:t>
      </w:r>
      <w:r w:rsidRPr="00BE5F33">
        <w:rPr>
          <w:rFonts w:ascii="Cambria" w:hAnsi="Cambria"/>
          <w:sz w:val="34"/>
          <w:lang w:val="it-IT"/>
        </w:rPr>
        <w:t xml:space="preserve">e </w:t>
      </w:r>
      <w:r w:rsidRPr="00BE5F33">
        <w:rPr>
          <w:rFonts w:ascii="Cambria" w:hAnsi="Cambria"/>
          <w:spacing w:val="2"/>
          <w:sz w:val="34"/>
          <w:lang w:val="it-IT"/>
        </w:rPr>
        <w:t xml:space="preserve">per </w:t>
      </w:r>
      <w:r w:rsidRPr="00BE5F33">
        <w:rPr>
          <w:rFonts w:ascii="Cambria" w:hAnsi="Cambria"/>
          <w:spacing w:val="5"/>
          <w:sz w:val="34"/>
          <w:lang w:val="it-IT"/>
        </w:rPr>
        <w:t xml:space="preserve">l'intercultura, contiene </w:t>
      </w:r>
      <w:r w:rsidRPr="00BE5F33">
        <w:rPr>
          <w:rFonts w:ascii="Cambria" w:hAnsi="Cambria"/>
          <w:sz w:val="34"/>
          <w:lang w:val="it-IT"/>
        </w:rPr>
        <w:t xml:space="preserve">raccomandazioni e proposte </w:t>
      </w:r>
      <w:r w:rsidRPr="00BE5F33">
        <w:rPr>
          <w:rFonts w:ascii="Cambria" w:hAnsi="Cambria"/>
          <w:spacing w:val="-5"/>
          <w:sz w:val="34"/>
          <w:lang w:val="it-IT"/>
        </w:rPr>
        <w:t xml:space="preserve">operative </w:t>
      </w:r>
      <w:r w:rsidRPr="00BE5F33">
        <w:rPr>
          <w:rFonts w:ascii="Cambria" w:hAnsi="Cambria"/>
          <w:sz w:val="34"/>
          <w:lang w:val="it-IT"/>
        </w:rPr>
        <w:t xml:space="preserve">per una più ef&lt;icace e corretta organizzazione dell'accoglienza e dell'integrazione degli alunni </w:t>
      </w:r>
      <w:r w:rsidRPr="00BE5F33">
        <w:rPr>
          <w:rFonts w:ascii="Cambria" w:hAnsi="Cambria"/>
          <w:spacing w:val="-2"/>
          <w:sz w:val="34"/>
          <w:lang w:val="it-IT"/>
        </w:rPr>
        <w:t xml:space="preserve">con </w:t>
      </w:r>
      <w:r w:rsidRPr="00BE5F33">
        <w:rPr>
          <w:rFonts w:ascii="Cambria" w:hAnsi="Cambria"/>
          <w:sz w:val="34"/>
          <w:lang w:val="it-IT"/>
        </w:rPr>
        <w:t>cittadinanza non italiana.</w:t>
      </w:r>
    </w:p>
    <w:p w:rsidR="00F44D1C" w:rsidRPr="00BE5F33" w:rsidRDefault="00F44D1C">
      <w:pPr>
        <w:pStyle w:val="Corpodeltesto"/>
        <w:rPr>
          <w:rFonts w:ascii="Cambria"/>
          <w:sz w:val="40"/>
          <w:lang w:val="it-IT"/>
        </w:rPr>
      </w:pPr>
    </w:p>
    <w:p w:rsidR="00F44D1C" w:rsidRPr="00BE5F33" w:rsidRDefault="00F44D1C">
      <w:pPr>
        <w:pStyle w:val="Corpodeltesto"/>
        <w:spacing w:before="10"/>
        <w:rPr>
          <w:rFonts w:ascii="Cambria"/>
          <w:lang w:val="it-IT"/>
        </w:rPr>
      </w:pPr>
    </w:p>
    <w:p w:rsidR="00F44D1C" w:rsidRPr="00BE5F33" w:rsidRDefault="00992215">
      <w:pPr>
        <w:pStyle w:val="Titolo2"/>
        <w:spacing w:before="1" w:line="247" w:lineRule="auto"/>
        <w:ind w:right="526"/>
        <w:rPr>
          <w:rFonts w:ascii="Cambria" w:hAnsi="Cambria"/>
          <w:b w:val="0"/>
          <w:lang w:val="it-IT"/>
        </w:rPr>
      </w:pPr>
      <w:bookmarkStart w:id="6" w:name="E’_allora_indispensabile,_con_coraggio,_"/>
      <w:bookmarkEnd w:id="6"/>
      <w:r w:rsidRPr="00BE5F33">
        <w:rPr>
          <w:rFonts w:ascii="Cambria" w:hAnsi="Cambria"/>
          <w:b w:val="0"/>
          <w:lang w:val="it-IT"/>
        </w:rPr>
        <w:t xml:space="preserve">E’ </w:t>
      </w:r>
      <w:r w:rsidRPr="00BE5F33">
        <w:rPr>
          <w:rFonts w:ascii="Cambria" w:hAnsi="Cambria"/>
          <w:lang w:val="it-IT"/>
        </w:rPr>
        <w:t xml:space="preserve">allora indispensabile, con coraggio, rimboccarsi le maniche e provare ad invertire la rotta, attraverso la realizzazione di pratiche concrete di democrazia, di inclusione e di solidarietà </w:t>
      </w:r>
      <w:r w:rsidRPr="00BE5F33">
        <w:rPr>
          <w:rFonts w:ascii="Cambria" w:hAnsi="Cambria"/>
          <w:b w:val="0"/>
          <w:lang w:val="it-IT"/>
        </w:rPr>
        <w:t>che facciano vivere la nostra Costituzione.</w:t>
      </w:r>
    </w:p>
    <w:p w:rsidR="00F44D1C" w:rsidRPr="00BE5F33" w:rsidRDefault="00F44D1C">
      <w:pPr>
        <w:spacing w:line="247" w:lineRule="auto"/>
        <w:rPr>
          <w:rFonts w:ascii="Cambria" w:hAnsi="Cambria"/>
          <w:lang w:val="it-IT"/>
        </w:rPr>
        <w:sectPr w:rsidR="00F44D1C" w:rsidRPr="00BE5F33">
          <w:pgSz w:w="11910" w:h="16840"/>
          <w:pgMar w:top="1580" w:right="1080" w:bottom="1300" w:left="760" w:header="0" w:footer="1104" w:gutter="0"/>
          <w:cols w:space="720"/>
        </w:sectPr>
      </w:pPr>
    </w:p>
    <w:p w:rsidR="00F44D1C" w:rsidRPr="00BE5F33" w:rsidRDefault="0092204E">
      <w:pPr>
        <w:pStyle w:val="Corpodeltesto"/>
        <w:spacing w:before="5"/>
        <w:rPr>
          <w:rFonts w:ascii="Cambria"/>
          <w:sz w:val="24"/>
          <w:lang w:val="it-IT"/>
        </w:rPr>
      </w:pPr>
      <w:r w:rsidRPr="0092204E">
        <w:lastRenderedPageBreak/>
        <w:pict>
          <v:group id="_x0000_s1138" style="position:absolute;margin-left:.95pt;margin-top:351.9pt;width:593.35pt;height:490pt;z-index:-253104128;mso-position-horizontal-relative:page;mso-position-vertical-relative:page" coordorigin="19,7038" coordsize="11867,9800">
            <v:shape id="_x0000_s1142" type="#_x0000_t75" style="position:absolute;left:2609;top:7038;width:6188;height:6802">
              <v:imagedata r:id="rId25" o:title=""/>
            </v:shape>
            <v:shape id="_x0000_s1141" type="#_x0000_t75" style="position:absolute;left:3146;top:7859;width:5112;height:5699">
              <v:imagedata r:id="rId26" o:title=""/>
            </v:shape>
            <v:shape id="_x0000_s1140" type="#_x0000_t75" style="position:absolute;left:19;top:13084;width:11867;height:3754">
              <v:imagedata r:id="rId27" o:title=""/>
            </v:shape>
            <v:shape id="_x0000_s1139" type="#_x0000_t75" style="position:absolute;left:1688;top:14844;width:8388;height:342">
              <v:imagedata r:id="rId28" o:title=""/>
            </v:shape>
            <w10:wrap anchorx="page" anchory="page"/>
          </v:group>
        </w:pict>
      </w:r>
    </w:p>
    <w:p w:rsidR="00F44D1C" w:rsidRPr="00BE5F33" w:rsidRDefault="00992215">
      <w:pPr>
        <w:pStyle w:val="Corpodeltesto"/>
        <w:spacing w:before="101" w:line="244" w:lineRule="auto"/>
        <w:ind w:left="872" w:right="528"/>
        <w:jc w:val="both"/>
        <w:rPr>
          <w:rFonts w:ascii="Cambria"/>
          <w:lang w:val="it-IT"/>
        </w:rPr>
      </w:pPr>
      <w:r w:rsidRPr="00BE5F33">
        <w:rPr>
          <w:rFonts w:ascii="Cambria"/>
          <w:lang w:val="it-IT"/>
        </w:rPr>
        <w:t xml:space="preserve">Va anche rotto il muro di </w:t>
      </w:r>
      <w:r w:rsidRPr="00BE5F33">
        <w:rPr>
          <w:rFonts w:ascii="Cambria"/>
          <w:b/>
          <w:lang w:val="it-IT"/>
        </w:rPr>
        <w:t xml:space="preserve">solitudine </w:t>
      </w:r>
      <w:r w:rsidRPr="00BE5F33">
        <w:rPr>
          <w:rFonts w:ascii="Cambria"/>
          <w:lang w:val="it-IT"/>
        </w:rPr>
        <w:t>in cui spesso i docenti sono stati ricacciati negli anni da una serie di normative/ provvedimenti che hanno spesso ingenerato frustrazione, demotivazione, s&lt;iducia.</w:t>
      </w:r>
    </w:p>
    <w:p w:rsidR="00F44D1C" w:rsidRPr="00BE5F33" w:rsidRDefault="00992215">
      <w:pPr>
        <w:pStyle w:val="Corpodeltesto"/>
        <w:spacing w:before="237" w:line="244" w:lineRule="auto"/>
        <w:ind w:left="872" w:right="518"/>
        <w:jc w:val="both"/>
        <w:rPr>
          <w:rFonts w:ascii="Cambria" w:hAnsi="Cambria"/>
          <w:lang w:val="it-IT"/>
        </w:rPr>
      </w:pPr>
      <w:r w:rsidRPr="00BE5F33">
        <w:rPr>
          <w:rFonts w:ascii="Cambria" w:hAnsi="Cambria"/>
          <w:lang w:val="it-IT"/>
        </w:rPr>
        <w:t xml:space="preserve">Il </w:t>
      </w:r>
      <w:r w:rsidRPr="00BE5F33">
        <w:rPr>
          <w:rFonts w:ascii="Cambria" w:hAnsi="Cambria"/>
          <w:spacing w:val="-4"/>
          <w:lang w:val="it-IT"/>
        </w:rPr>
        <w:t xml:space="preserve">tavolo </w:t>
      </w:r>
      <w:r w:rsidRPr="00BE5F33">
        <w:rPr>
          <w:rFonts w:ascii="Cambria" w:hAnsi="Cambria"/>
          <w:lang w:val="it-IT"/>
        </w:rPr>
        <w:t xml:space="preserve">SaltaMuri che rappresenta più di 130 associazioni del mondo dell’educazione e non solo, intende con questo vademecum saltare il muro della solitudine offrendo ai docenti indicazioni e </w:t>
      </w:r>
      <w:r w:rsidRPr="00BE5F33">
        <w:rPr>
          <w:rFonts w:ascii="Cambria" w:hAnsi="Cambria"/>
          <w:spacing w:val="-3"/>
          <w:lang w:val="it-IT"/>
        </w:rPr>
        <w:t xml:space="preserve">un </w:t>
      </w:r>
      <w:r w:rsidRPr="00BE5F33">
        <w:rPr>
          <w:rFonts w:ascii="Cambria" w:hAnsi="Cambria"/>
          <w:lang w:val="it-IT"/>
        </w:rPr>
        <w:t xml:space="preserve">apparato normativo di riferimento corredato da dati reali sulla situazione italiana, spazi di </w:t>
      </w:r>
      <w:r w:rsidRPr="00BE5F33">
        <w:rPr>
          <w:rFonts w:ascii="Cambria" w:hAnsi="Cambria"/>
          <w:spacing w:val="4"/>
          <w:lang w:val="it-IT"/>
        </w:rPr>
        <w:t xml:space="preserve">possibili </w:t>
      </w:r>
      <w:r w:rsidRPr="00BE5F33">
        <w:rPr>
          <w:rFonts w:ascii="Cambria" w:hAnsi="Cambria"/>
          <w:spacing w:val="3"/>
          <w:lang w:val="it-IT"/>
        </w:rPr>
        <w:t xml:space="preserve">delibere </w:t>
      </w:r>
      <w:r w:rsidRPr="00BE5F33">
        <w:rPr>
          <w:rFonts w:ascii="Cambria" w:hAnsi="Cambria"/>
          <w:spacing w:val="2"/>
          <w:lang w:val="it-IT"/>
        </w:rPr>
        <w:t xml:space="preserve">degli </w:t>
      </w:r>
      <w:r w:rsidRPr="00BE5F33">
        <w:rPr>
          <w:rFonts w:ascii="Cambria" w:hAnsi="Cambria"/>
          <w:lang w:val="it-IT"/>
        </w:rPr>
        <w:t xml:space="preserve">Organi </w:t>
      </w:r>
      <w:r w:rsidRPr="00BE5F33">
        <w:rPr>
          <w:rFonts w:ascii="Cambria" w:hAnsi="Cambria"/>
          <w:spacing w:val="3"/>
          <w:lang w:val="it-IT"/>
        </w:rPr>
        <w:t xml:space="preserve">Collegiali (OO.CC.), </w:t>
      </w:r>
      <w:r w:rsidRPr="00BE5F33">
        <w:rPr>
          <w:rFonts w:ascii="Cambria" w:hAnsi="Cambria"/>
          <w:lang w:val="it-IT"/>
        </w:rPr>
        <w:t>e riferimenti a sentenze legali nei confronti di sindaci, neicasi di palesediscriminazione.</w:t>
      </w: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rPr>
          <w:rFonts w:ascii="Cambria"/>
          <w:sz w:val="40"/>
          <w:lang w:val="it-IT"/>
        </w:rPr>
      </w:pPr>
    </w:p>
    <w:p w:rsidR="00F44D1C" w:rsidRPr="00BE5F33" w:rsidRDefault="00F44D1C">
      <w:pPr>
        <w:pStyle w:val="Corpodeltesto"/>
        <w:spacing w:before="1"/>
        <w:rPr>
          <w:rFonts w:ascii="Cambria"/>
          <w:sz w:val="31"/>
          <w:lang w:val="it-IT"/>
        </w:rPr>
      </w:pPr>
    </w:p>
    <w:p w:rsidR="00F44D1C" w:rsidRDefault="00992215">
      <w:pPr>
        <w:ind w:right="182"/>
        <w:jc w:val="center"/>
        <w:rPr>
          <w:sz w:val="31"/>
        </w:rPr>
      </w:pPr>
      <w:r>
        <w:rPr>
          <w:sz w:val="31"/>
        </w:rPr>
        <w:t>8</w:t>
      </w:r>
    </w:p>
    <w:p w:rsidR="00F44D1C" w:rsidRDefault="00F44D1C">
      <w:pPr>
        <w:jc w:val="center"/>
        <w:rPr>
          <w:sz w:val="31"/>
        </w:rPr>
        <w:sectPr w:rsidR="00F44D1C">
          <w:footerReference w:type="default" r:id="rId29"/>
          <w:pgSz w:w="11910" w:h="16840"/>
          <w:pgMar w:top="1580" w:right="1080" w:bottom="0" w:left="760" w:header="0" w:footer="0" w:gutter="0"/>
          <w:cols w:space="720"/>
        </w:sectPr>
      </w:pPr>
    </w:p>
    <w:p w:rsidR="00F44D1C" w:rsidRDefault="0092204E">
      <w:pPr>
        <w:pStyle w:val="Corpodeltesto"/>
        <w:ind w:left="637"/>
        <w:rPr>
          <w:sz w:val="20"/>
        </w:rPr>
      </w:pPr>
      <w:r w:rsidRPr="0092204E">
        <w:rPr>
          <w:sz w:val="20"/>
        </w:rPr>
      </w:r>
      <w:r>
        <w:rPr>
          <w:sz w:val="20"/>
        </w:rPr>
        <w:pict>
          <v:group id="_x0000_s1133" style="width:455.6pt;height:138.45pt;mso-position-horizontal-relative:char;mso-position-vertical-relative:line" coordsize="9112,2769">
            <v:shape id="_x0000_s1137" type="#_x0000_t75" style="position:absolute;width:9112;height:2769">
              <v:imagedata r:id="rId30" o:title=""/>
            </v:shape>
            <v:shape id="_x0000_s1136" type="#_x0000_t75" style="position:absolute;left:225;top:174;width:8659;height:2288">
              <v:imagedata r:id="rId31" o:title=""/>
            </v:shape>
            <v:shape id="_x0000_s1135" type="#_x0000_t75" style="position:absolute;left:75;top:26;width:8974;height:2600">
              <v:imagedata r:id="rId32" o:title=""/>
            </v:shape>
            <v:shape id="_x0000_s1134" type="#_x0000_t202" style="position:absolute;width:9112;height:2769" filled="f" stroked="f">
              <v:textbox inset="0,0,0,0">
                <w:txbxContent>
                  <w:p w:rsidR="00F44D1C" w:rsidRPr="00BE5F33" w:rsidRDefault="00992215">
                    <w:pPr>
                      <w:spacing w:before="459" w:line="244" w:lineRule="auto"/>
                      <w:ind w:left="912" w:right="943" w:firstLine="2093"/>
                      <w:rPr>
                        <w:rFonts w:ascii="Cambria" w:hAnsi="Cambria"/>
                        <w:b/>
                        <w:sz w:val="45"/>
                        <w:lang w:val="it-IT"/>
                      </w:rPr>
                    </w:pPr>
                    <w:r w:rsidRPr="00BE5F33">
                      <w:rPr>
                        <w:rFonts w:ascii="Cambria" w:hAnsi="Cambria"/>
                        <w:b/>
                        <w:sz w:val="45"/>
                        <w:lang w:val="it-IT"/>
                      </w:rPr>
                      <w:t xml:space="preserve">Capitolo </w:t>
                    </w:r>
                    <w:r w:rsidRPr="00BE5F33">
                      <w:rPr>
                        <w:rFonts w:ascii="Cambria" w:hAnsi="Cambria"/>
                        <w:b/>
                        <w:spacing w:val="-3"/>
                        <w:sz w:val="45"/>
                        <w:lang w:val="it-IT"/>
                      </w:rPr>
                      <w:t xml:space="preserve">primo </w:t>
                    </w:r>
                    <w:r w:rsidRPr="00BE5F33">
                      <w:rPr>
                        <w:rFonts w:ascii="Cambria" w:hAnsi="Cambria"/>
                        <w:b/>
                        <w:sz w:val="45"/>
                        <w:lang w:val="it-IT"/>
                      </w:rPr>
                      <w:t>Sostenere gli insegnanti impegnati nell’accoglienza enell’integrazione</w:t>
                    </w:r>
                  </w:p>
                </w:txbxContent>
              </v:textbox>
            </v:shape>
            <w10:wrap type="none"/>
            <w10:anchorlock/>
          </v:group>
        </w:pict>
      </w:r>
    </w:p>
    <w:p w:rsidR="00F44D1C" w:rsidRDefault="00F44D1C">
      <w:pPr>
        <w:pStyle w:val="Corpodeltesto"/>
        <w:spacing w:before="9"/>
        <w:rPr>
          <w:sz w:val="16"/>
        </w:rPr>
      </w:pPr>
    </w:p>
    <w:p w:rsidR="00F44D1C" w:rsidRPr="00BE5F33" w:rsidRDefault="00992215">
      <w:pPr>
        <w:pStyle w:val="Titolo1"/>
        <w:spacing w:before="20"/>
        <w:ind w:right="539"/>
        <w:rPr>
          <w:lang w:val="it-IT"/>
        </w:rPr>
      </w:pPr>
      <w:bookmarkStart w:id="7" w:name="“Ho_imparato_che_il_problema_degli__altr"/>
      <w:bookmarkEnd w:id="7"/>
      <w:r w:rsidRPr="00BE5F33">
        <w:rPr>
          <w:lang w:val="it-IT"/>
        </w:rPr>
        <w:t xml:space="preserve">“Ho </w:t>
      </w:r>
      <w:r w:rsidRPr="00BE5F33">
        <w:rPr>
          <w:spacing w:val="-3"/>
          <w:lang w:val="it-IT"/>
        </w:rPr>
        <w:t xml:space="preserve">imparato </w:t>
      </w:r>
      <w:r w:rsidRPr="00BE5F33">
        <w:rPr>
          <w:lang w:val="it-IT"/>
        </w:rPr>
        <w:t>che il problema deglialtri</w:t>
      </w:r>
    </w:p>
    <w:p w:rsidR="00F44D1C" w:rsidRPr="00BE5F33" w:rsidRDefault="00992215">
      <w:pPr>
        <w:spacing w:before="4" w:line="242" w:lineRule="auto"/>
        <w:ind w:left="4483" w:right="525" w:firstLine="2521"/>
        <w:jc w:val="right"/>
        <w:rPr>
          <w:sz w:val="39"/>
          <w:lang w:val="it-IT"/>
        </w:rPr>
      </w:pPr>
      <w:r w:rsidRPr="00BE5F33">
        <w:rPr>
          <w:sz w:val="39"/>
          <w:lang w:val="it-IT"/>
        </w:rPr>
        <w:t>è ugualeal</w:t>
      </w:r>
      <w:r w:rsidRPr="00BE5F33">
        <w:rPr>
          <w:spacing w:val="-3"/>
          <w:sz w:val="39"/>
          <w:lang w:val="it-IT"/>
        </w:rPr>
        <w:t>mio.</w:t>
      </w:r>
      <w:r w:rsidRPr="00BE5F33">
        <w:rPr>
          <w:sz w:val="39"/>
          <w:lang w:val="it-IT"/>
        </w:rPr>
        <w:t>Sortirne tutti insiemeèpolitica.Sortirne da soli è</w:t>
      </w:r>
      <w:r w:rsidRPr="00BE5F33">
        <w:rPr>
          <w:spacing w:val="-5"/>
          <w:sz w:val="39"/>
          <w:lang w:val="it-IT"/>
        </w:rPr>
        <w:t>avarizia”.</w:t>
      </w:r>
    </w:p>
    <w:p w:rsidR="00F44D1C" w:rsidRPr="00BE5F33" w:rsidRDefault="00992215">
      <w:pPr>
        <w:spacing w:line="474" w:lineRule="exact"/>
        <w:ind w:right="534"/>
        <w:jc w:val="right"/>
        <w:rPr>
          <w:sz w:val="39"/>
          <w:lang w:val="it-IT"/>
        </w:rPr>
      </w:pPr>
      <w:r w:rsidRPr="00BE5F33">
        <w:rPr>
          <w:sz w:val="39"/>
          <w:lang w:val="it-IT"/>
        </w:rPr>
        <w:t>DonMilani</w:t>
      </w:r>
    </w:p>
    <w:p w:rsidR="00F44D1C" w:rsidRPr="00BE5F33" w:rsidRDefault="00F44D1C">
      <w:pPr>
        <w:pStyle w:val="Corpodeltesto"/>
        <w:rPr>
          <w:sz w:val="38"/>
          <w:lang w:val="it-IT"/>
        </w:rPr>
      </w:pPr>
    </w:p>
    <w:p w:rsidR="00F44D1C" w:rsidRPr="00BE5F33" w:rsidRDefault="00992215">
      <w:pPr>
        <w:pStyle w:val="Corpodeltesto"/>
        <w:spacing w:before="278" w:line="237" w:lineRule="auto"/>
        <w:ind w:left="872" w:right="527"/>
        <w:jc w:val="both"/>
        <w:rPr>
          <w:lang w:val="it-IT"/>
        </w:rPr>
      </w:pPr>
      <w:r w:rsidRPr="00BE5F33">
        <w:rPr>
          <w:lang w:val="it-IT"/>
        </w:rPr>
        <w:t xml:space="preserve">In moltissime situazioni scolastiche insegnanti e dirigenti, anche in collaborazione con Enti Locali e Terzo Settore, hanno realizzato buone pratiche di accoglienza e integrazione, nonostante che i pesanti tagli operati dai governi degli ultimi anni abbiano indebolito i modelli inclusivi di organizzazione didattica e che il reinvestimento realizzato con l’istituzione dell’organico potenziato non sia stato ancora opportunamente </w:t>
      </w:r>
      <w:r>
        <w:t>ﬁ</w:t>
      </w:r>
      <w:r w:rsidRPr="00BE5F33">
        <w:rPr>
          <w:lang w:val="it-IT"/>
        </w:rPr>
        <w:t>nalizzato.</w:t>
      </w:r>
    </w:p>
    <w:p w:rsidR="00F44D1C" w:rsidRPr="00BE5F33" w:rsidRDefault="00992215">
      <w:pPr>
        <w:pStyle w:val="Corpodeltesto"/>
        <w:spacing w:line="237" w:lineRule="auto"/>
        <w:ind w:left="872" w:right="523"/>
        <w:jc w:val="both"/>
        <w:rPr>
          <w:lang w:val="it-IT"/>
        </w:rPr>
      </w:pPr>
      <w:r w:rsidRPr="00BE5F33">
        <w:rPr>
          <w:lang w:val="it-IT"/>
        </w:rPr>
        <w:t>Investimenti speci</w:t>
      </w:r>
      <w:r>
        <w:t>ﬁ</w:t>
      </w:r>
      <w:r w:rsidRPr="00BE5F33">
        <w:rPr>
          <w:lang w:val="it-IT"/>
        </w:rPr>
        <w:t>ci nella formazione in servizio degli insegnanti, dei dirigenti, del personale ATA - risorse necessarie a realizzare e di</w:t>
      </w:r>
      <w:r>
        <w:t>ﬀ</w:t>
      </w:r>
      <w:r w:rsidRPr="00BE5F33">
        <w:rPr>
          <w:lang w:val="it-IT"/>
        </w:rPr>
        <w:t>ondere le esperienze di successo - possono o</w:t>
      </w:r>
      <w:r>
        <w:t>ﬀ</w:t>
      </w:r>
      <w:r w:rsidRPr="00BE5F33">
        <w:rPr>
          <w:lang w:val="it-IT"/>
        </w:rPr>
        <w:t>rire a tutte le scuole le condizioni per garantire il diritto all’accoglienza e all’integrazione degli alunni con background migratorio.</w:t>
      </w:r>
    </w:p>
    <w:p w:rsidR="00F44D1C" w:rsidRPr="00BE5F33" w:rsidRDefault="00992215">
      <w:pPr>
        <w:pStyle w:val="Corpodeltesto"/>
        <w:ind w:left="872" w:right="534"/>
        <w:jc w:val="both"/>
        <w:rPr>
          <w:lang w:val="it-IT"/>
        </w:rPr>
      </w:pPr>
      <w:r w:rsidRPr="00BE5F33">
        <w:rPr>
          <w:lang w:val="it-IT"/>
        </w:rPr>
        <w:t>Nell’immediato occorre anche fronteggiare eventuali azioni discriminanti che nelle scuole possono colpire alunni stranieri e che si sono veri</w:t>
      </w:r>
      <w:r>
        <w:t>ﬁ</w:t>
      </w:r>
      <w:r w:rsidRPr="00BE5F33">
        <w:rPr>
          <w:lang w:val="it-IT"/>
        </w:rPr>
        <w:t>cate su decisioni di Enti Locali che hanno prodotto di</w:t>
      </w:r>
      <w:r>
        <w:t>ﬃ</w:t>
      </w:r>
      <w:r w:rsidRPr="00BE5F33">
        <w:rPr>
          <w:lang w:val="it-IT"/>
        </w:rPr>
        <w:t>denza eemarginazione.</w:t>
      </w:r>
    </w:p>
    <w:p w:rsidR="00F44D1C" w:rsidRPr="00BE5F33" w:rsidRDefault="00F44D1C">
      <w:pPr>
        <w:pStyle w:val="Corpodeltesto"/>
        <w:spacing w:before="7"/>
        <w:rPr>
          <w:sz w:val="40"/>
          <w:lang w:val="it-IT"/>
        </w:rPr>
      </w:pPr>
    </w:p>
    <w:p w:rsidR="00F44D1C" w:rsidRPr="00BE5F33" w:rsidRDefault="00992215">
      <w:pPr>
        <w:spacing w:before="1"/>
        <w:ind w:right="182"/>
        <w:jc w:val="center"/>
        <w:rPr>
          <w:sz w:val="31"/>
          <w:lang w:val="it-IT"/>
        </w:rPr>
      </w:pPr>
      <w:r w:rsidRPr="00BE5F33">
        <w:rPr>
          <w:sz w:val="31"/>
          <w:lang w:val="it-IT"/>
        </w:rPr>
        <w:t>9</w:t>
      </w:r>
    </w:p>
    <w:p w:rsidR="00F44D1C" w:rsidRPr="00BE5F33" w:rsidRDefault="00F44D1C">
      <w:pPr>
        <w:jc w:val="center"/>
        <w:rPr>
          <w:sz w:val="31"/>
          <w:lang w:val="it-IT"/>
        </w:rPr>
        <w:sectPr w:rsidR="00F44D1C" w:rsidRPr="00BE5F33">
          <w:footerReference w:type="default" r:id="rId33"/>
          <w:pgSz w:w="11910" w:h="16840"/>
          <w:pgMar w:top="1360" w:right="1080" w:bottom="280" w:left="760" w:header="0" w:footer="0" w:gutter="0"/>
          <w:cols w:space="720"/>
        </w:sectPr>
      </w:pPr>
    </w:p>
    <w:p w:rsidR="00F44D1C" w:rsidRPr="00BE5F33" w:rsidRDefault="00F44D1C">
      <w:pPr>
        <w:pStyle w:val="Corpodeltesto"/>
        <w:spacing w:before="9"/>
        <w:rPr>
          <w:sz w:val="26"/>
          <w:lang w:val="it-IT"/>
        </w:rPr>
      </w:pPr>
    </w:p>
    <w:p w:rsidR="00F44D1C" w:rsidRPr="00BE5F33" w:rsidRDefault="00992215">
      <w:pPr>
        <w:pStyle w:val="Corpodeltesto"/>
        <w:spacing w:before="35" w:line="237" w:lineRule="auto"/>
        <w:ind w:left="872" w:right="529"/>
        <w:jc w:val="both"/>
        <w:rPr>
          <w:lang w:val="it-IT"/>
        </w:rPr>
      </w:pPr>
      <w:r w:rsidRPr="00BE5F33">
        <w:rPr>
          <w:lang w:val="it-IT"/>
        </w:rPr>
        <w:t>Gli insegnanti non devono essere lasciati soli a difendere l’eguaglianza dei diritti educativi sancita dalla Costituzione. È innanzi tutto il Ministero che deve indicare alle scuole le prerogative costituzionali dell’autonomia scolastica grazie alle quali respingere gli e</w:t>
      </w:r>
      <w:r>
        <w:t>ﬀ</w:t>
      </w:r>
      <w:r w:rsidRPr="00BE5F33">
        <w:rPr>
          <w:lang w:val="it-IT"/>
        </w:rPr>
        <w:t>etti discriminanti per garantire a tutti gli alunni i diritti educativi. Anche le associazioni professionali e le organizzazioni sindacali devono sostenere insegnanti e dirigenti con indicazioni, informazioni, azioni formative e contrattuali, strumenti e modelli operativi.</w:t>
      </w: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92204E">
      <w:pPr>
        <w:pStyle w:val="Corpodeltesto"/>
        <w:spacing w:before="11"/>
        <w:rPr>
          <w:sz w:val="19"/>
          <w:lang w:val="it-IT"/>
        </w:rPr>
      </w:pPr>
      <w:r w:rsidRPr="0092204E">
        <w:pict>
          <v:group id="_x0000_s1130" style="position:absolute;margin-left:69.85pt;margin-top:14.1pt;width:433.85pt;height:308.8pt;z-index:-251650048;mso-wrap-distance-left:0;mso-wrap-distance-right:0;mso-position-horizontal-relative:page" coordorigin="1397,282" coordsize="8677,6176">
            <v:shape id="_x0000_s1132" type="#_x0000_t75" style="position:absolute;left:1397;top:282;width:8677;height:6176">
              <v:imagedata r:id="rId34" o:title=""/>
            </v:shape>
            <v:shape id="_x0000_s1131" type="#_x0000_t75" style="position:absolute;left:1991;top:1173;width:7488;height:4959">
              <v:imagedata r:id="rId35" o:title=""/>
            </v:shape>
            <w10:wrap type="topAndBottom" anchorx="page"/>
          </v:group>
        </w:pict>
      </w: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92204E">
      <w:pPr>
        <w:pStyle w:val="Corpodeltesto"/>
        <w:spacing w:before="2"/>
        <w:rPr>
          <w:sz w:val="20"/>
          <w:lang w:val="it-IT"/>
        </w:rPr>
      </w:pPr>
      <w:r w:rsidRPr="0092204E">
        <w:pict>
          <v:group id="_x0000_s1126" style="position:absolute;margin-left:46.05pt;margin-top:14.3pt;width:465.1pt;height:48.7pt;z-index:-251648000;mso-wrap-distance-left:0;mso-wrap-distance-right:0;mso-position-horizontal-relative:page" coordorigin="921,286" coordsize="9302,974">
            <v:shape id="_x0000_s1129" type="#_x0000_t75" style="position:absolute;left:921;top:501;width:9302;height:565">
              <v:imagedata r:id="rId36" o:title=""/>
            </v:shape>
            <v:shape id="_x0000_s1128" type="#_x0000_t75" style="position:absolute;left:1541;top:285;width:8388;height:342">
              <v:imagedata r:id="rId37" o:title=""/>
            </v:shape>
            <v:shape id="_x0000_s1127" type="#_x0000_t202" style="position:absolute;left:5536;top:947;width:337;height:312" filled="f" stroked="f">
              <v:textbox inset="0,0,0,0">
                <w:txbxContent>
                  <w:p w:rsidR="00F44D1C" w:rsidRDefault="00992215">
                    <w:pPr>
                      <w:spacing w:line="312" w:lineRule="exact"/>
                      <w:rPr>
                        <w:sz w:val="31"/>
                      </w:rPr>
                    </w:pPr>
                    <w:r>
                      <w:rPr>
                        <w:sz w:val="31"/>
                      </w:rPr>
                      <w:t>10</w:t>
                    </w:r>
                  </w:p>
                </w:txbxContent>
              </v:textbox>
            </v:shape>
            <w10:wrap type="topAndBottom" anchorx="page"/>
          </v:group>
        </w:pict>
      </w:r>
    </w:p>
    <w:p w:rsidR="00F44D1C" w:rsidRPr="00BE5F33" w:rsidRDefault="00F44D1C">
      <w:pPr>
        <w:rPr>
          <w:sz w:val="20"/>
          <w:lang w:val="it-IT"/>
        </w:rPr>
        <w:sectPr w:rsidR="00F44D1C" w:rsidRPr="00BE5F33">
          <w:footerReference w:type="default" r:id="rId38"/>
          <w:pgSz w:w="11910" w:h="16840"/>
          <w:pgMar w:top="1580" w:right="1080" w:bottom="280" w:left="760" w:header="0" w:footer="0" w:gutter="0"/>
          <w:cols w:space="720"/>
        </w:sectPr>
      </w:pPr>
    </w:p>
    <w:p w:rsidR="00F44D1C" w:rsidRDefault="0092204E">
      <w:pPr>
        <w:pStyle w:val="Corpodeltesto"/>
        <w:ind w:left="109"/>
        <w:rPr>
          <w:sz w:val="20"/>
        </w:rPr>
      </w:pPr>
      <w:r w:rsidRPr="0092204E">
        <w:rPr>
          <w:sz w:val="20"/>
        </w:rPr>
      </w:r>
      <w:r>
        <w:rPr>
          <w:sz w:val="20"/>
        </w:rPr>
        <w:pict>
          <v:group id="_x0000_s1121" style="width:455.6pt;height:112.8pt;mso-position-horizontal-relative:char;mso-position-vertical-relative:line" coordsize="9112,2256">
            <v:shape id="_x0000_s1125" type="#_x0000_t75" style="position:absolute;width:9112;height:2256">
              <v:imagedata r:id="rId39" o:title=""/>
            </v:shape>
            <v:shape id="_x0000_s1124" type="#_x0000_t75" style="position:absolute;left:225;top:174;width:8659;height:1803">
              <v:imagedata r:id="rId40" o:title=""/>
            </v:shape>
            <v:shape id="_x0000_s1123" type="#_x0000_t75" style="position:absolute;left:75;top:20;width:8974;height:2120">
              <v:imagedata r:id="rId41" o:title=""/>
            </v:shape>
            <v:shape id="_x0000_s1122" type="#_x0000_t202" style="position:absolute;width:9112;height:2256" filled="f" stroked="f">
              <v:textbox inset="0,0,0,0">
                <w:txbxContent>
                  <w:p w:rsidR="00F44D1C" w:rsidRPr="00BE5F33" w:rsidRDefault="00992215">
                    <w:pPr>
                      <w:spacing w:before="457"/>
                      <w:ind w:left="703" w:right="737"/>
                      <w:jc w:val="center"/>
                      <w:rPr>
                        <w:rFonts w:ascii="Cambria"/>
                        <w:b/>
                        <w:sz w:val="45"/>
                        <w:lang w:val="it-IT"/>
                      </w:rPr>
                    </w:pPr>
                    <w:r w:rsidRPr="00BE5F33">
                      <w:rPr>
                        <w:rFonts w:ascii="Cambria"/>
                        <w:b/>
                        <w:sz w:val="45"/>
                        <w:lang w:val="it-IT"/>
                      </w:rPr>
                      <w:t>Capitolo secondo</w:t>
                    </w:r>
                  </w:p>
                  <w:p w:rsidR="00F44D1C" w:rsidRPr="00BE5F33" w:rsidRDefault="00992215">
                    <w:pPr>
                      <w:spacing w:before="10"/>
                      <w:ind w:left="733" w:right="737"/>
                      <w:jc w:val="center"/>
                      <w:rPr>
                        <w:rFonts w:ascii="Cambria" w:hAnsi="Cambria"/>
                        <w:b/>
                        <w:sz w:val="45"/>
                        <w:lang w:val="it-IT"/>
                      </w:rPr>
                    </w:pPr>
                    <w:r w:rsidRPr="00BE5F33">
                      <w:rPr>
                        <w:rFonts w:ascii="Cambria" w:hAnsi="Cambria"/>
                        <w:b/>
                        <w:sz w:val="45"/>
                        <w:lang w:val="it-IT"/>
                      </w:rPr>
                      <w:t>Iscrizione all’anagrafe e cittadinanza</w:t>
                    </w:r>
                  </w:p>
                </w:txbxContent>
              </v:textbox>
            </v:shape>
            <w10:wrap type="none"/>
            <w10:anchorlock/>
          </v:group>
        </w:pict>
      </w:r>
    </w:p>
    <w:p w:rsidR="00F44D1C" w:rsidRDefault="00F44D1C">
      <w:pPr>
        <w:pStyle w:val="Corpodeltesto"/>
        <w:rPr>
          <w:sz w:val="20"/>
        </w:rPr>
      </w:pPr>
    </w:p>
    <w:p w:rsidR="00F44D1C" w:rsidRDefault="00F44D1C">
      <w:pPr>
        <w:pStyle w:val="Corpodeltesto"/>
        <w:spacing w:before="8"/>
        <w:rPr>
          <w:sz w:val="29"/>
        </w:rPr>
      </w:pPr>
    </w:p>
    <w:p w:rsidR="00F44D1C" w:rsidRPr="00BE5F33" w:rsidRDefault="00992215">
      <w:pPr>
        <w:pStyle w:val="Titolo2"/>
        <w:spacing w:before="48" w:line="228" w:lineRule="auto"/>
        <w:ind w:right="528"/>
        <w:rPr>
          <w:lang w:val="it-IT"/>
        </w:rPr>
      </w:pPr>
      <w:bookmarkStart w:id="8" w:name="EDUCAZIONE_ALLA_DEMOCRAZIA_E_RESPONSABIL"/>
      <w:bookmarkEnd w:id="8"/>
      <w:r w:rsidRPr="00BE5F33">
        <w:rPr>
          <w:lang w:val="it-IT"/>
        </w:rPr>
        <w:t>EDUCAZIONE ALLA DEMOCRAZIA E RESPONSABILITA’ DOCENTE</w:t>
      </w:r>
    </w:p>
    <w:p w:rsidR="00F44D1C" w:rsidRPr="00BE5F33" w:rsidRDefault="00F44D1C">
      <w:pPr>
        <w:pStyle w:val="Corpodeltesto"/>
        <w:spacing w:before="10"/>
        <w:rPr>
          <w:b/>
          <w:sz w:val="33"/>
          <w:lang w:val="it-IT"/>
        </w:rPr>
      </w:pPr>
    </w:p>
    <w:p w:rsidR="00F44D1C" w:rsidRPr="00BE5F33" w:rsidRDefault="00992215">
      <w:pPr>
        <w:pStyle w:val="Corpodeltesto"/>
        <w:spacing w:before="1" w:line="237" w:lineRule="auto"/>
        <w:ind w:left="872" w:right="527"/>
        <w:jc w:val="both"/>
        <w:rPr>
          <w:lang w:val="it-IT"/>
        </w:rPr>
      </w:pPr>
      <w:r w:rsidRPr="00BE5F33">
        <w:rPr>
          <w:lang w:val="it-IT"/>
        </w:rPr>
        <w:t xml:space="preserve">Come ci ha insegnato C. Freinet </w:t>
      </w:r>
      <w:r w:rsidRPr="00BE5F33">
        <w:rPr>
          <w:spacing w:val="2"/>
          <w:lang w:val="it-IT"/>
        </w:rPr>
        <w:t>“</w:t>
      </w:r>
      <w:r w:rsidRPr="00BE5F33">
        <w:rPr>
          <w:i/>
          <w:spacing w:val="2"/>
          <w:lang w:val="it-IT"/>
        </w:rPr>
        <w:t xml:space="preserve">La </w:t>
      </w:r>
      <w:r w:rsidRPr="00BE5F33">
        <w:rPr>
          <w:i/>
          <w:lang w:val="it-IT"/>
        </w:rPr>
        <w:t>democrazia di domani si prepara a/raverso la democrazia a scuola</w:t>
      </w:r>
      <w:r w:rsidRPr="00BE5F33">
        <w:rPr>
          <w:lang w:val="it-IT"/>
        </w:rPr>
        <w:t xml:space="preserve">”. Non possiamo pensare che una parte degli alunni, lesa nei propri diritti, non riconosciuta come parte integrante della cittadinanza, cresca “naturalmente” sbocciando alla democrazia. Le ferite inferte, accumulandosi, suscitano sensi </w:t>
      </w:r>
      <w:r w:rsidRPr="00BE5F33">
        <w:rPr>
          <w:spacing w:val="-4"/>
          <w:lang w:val="it-IT"/>
        </w:rPr>
        <w:t>di</w:t>
      </w:r>
      <w:r w:rsidRPr="00BE5F33">
        <w:rPr>
          <w:lang w:val="it-IT"/>
        </w:rPr>
        <w:t>ingiustizia e rancore sul lungo periodo.</w:t>
      </w:r>
    </w:p>
    <w:p w:rsidR="00F44D1C" w:rsidRPr="00BE5F33" w:rsidRDefault="00992215">
      <w:pPr>
        <w:pStyle w:val="Corpodeltesto"/>
        <w:spacing w:before="8" w:line="235" w:lineRule="auto"/>
        <w:ind w:left="872" w:right="525"/>
        <w:jc w:val="both"/>
        <w:rPr>
          <w:lang w:val="it-IT"/>
        </w:rPr>
      </w:pPr>
      <w:r w:rsidRPr="00BE5F33">
        <w:rPr>
          <w:spacing w:val="3"/>
          <w:lang w:val="it-IT"/>
        </w:rPr>
        <w:t xml:space="preserve">Libertà </w:t>
      </w:r>
      <w:r w:rsidRPr="00BE5F33">
        <w:rPr>
          <w:lang w:val="it-IT"/>
        </w:rPr>
        <w:t xml:space="preserve">di </w:t>
      </w:r>
      <w:r w:rsidRPr="00BE5F33">
        <w:rPr>
          <w:spacing w:val="4"/>
          <w:lang w:val="it-IT"/>
        </w:rPr>
        <w:t xml:space="preserve">insegnamento </w:t>
      </w:r>
      <w:r w:rsidRPr="00BE5F33">
        <w:rPr>
          <w:lang w:val="it-IT"/>
        </w:rPr>
        <w:t xml:space="preserve">e </w:t>
      </w:r>
      <w:r w:rsidRPr="00BE5F33">
        <w:rPr>
          <w:spacing w:val="3"/>
          <w:lang w:val="it-IT"/>
        </w:rPr>
        <w:t xml:space="preserve">autonomia </w:t>
      </w:r>
      <w:r w:rsidRPr="00BE5F33">
        <w:rPr>
          <w:spacing w:val="4"/>
          <w:lang w:val="it-IT"/>
        </w:rPr>
        <w:t xml:space="preserve">scolastica </w:t>
      </w:r>
      <w:r w:rsidRPr="00BE5F33">
        <w:rPr>
          <w:spacing w:val="3"/>
          <w:lang w:val="it-IT"/>
        </w:rPr>
        <w:t xml:space="preserve">sono </w:t>
      </w:r>
      <w:r>
        <w:t>ﬁ</w:t>
      </w:r>
      <w:r w:rsidRPr="00BE5F33">
        <w:rPr>
          <w:lang w:val="it-IT"/>
        </w:rPr>
        <w:t xml:space="preserve">nalizzate a </w:t>
      </w:r>
      <w:r w:rsidRPr="00BE5F33">
        <w:rPr>
          <w:spacing w:val="-4"/>
          <w:lang w:val="it-IT"/>
        </w:rPr>
        <w:t xml:space="preserve">garantire </w:t>
      </w:r>
      <w:r w:rsidRPr="00BE5F33">
        <w:rPr>
          <w:lang w:val="it-IT"/>
        </w:rPr>
        <w:t xml:space="preserve">a tutti gli studenti il successo scolastico. La responsabilità professionale del singolo docente si inquadra e si realizza nelle libertà collegiali per sviluppare </w:t>
      </w:r>
      <w:r w:rsidRPr="00BE5F33">
        <w:rPr>
          <w:spacing w:val="-4"/>
          <w:lang w:val="it-IT"/>
        </w:rPr>
        <w:t xml:space="preserve">un’azione </w:t>
      </w:r>
      <w:r w:rsidRPr="00BE5F33">
        <w:rPr>
          <w:lang w:val="it-IT"/>
        </w:rPr>
        <w:t xml:space="preserve">educativa coesa, </w:t>
      </w:r>
      <w:r w:rsidRPr="00BE5F33">
        <w:rPr>
          <w:spacing w:val="-4"/>
          <w:lang w:val="it-IT"/>
        </w:rPr>
        <w:t xml:space="preserve">coerente </w:t>
      </w:r>
      <w:r w:rsidRPr="00BE5F33">
        <w:rPr>
          <w:lang w:val="it-IT"/>
        </w:rPr>
        <w:t xml:space="preserve">e </w:t>
      </w:r>
      <w:r w:rsidRPr="00BE5F33">
        <w:rPr>
          <w:spacing w:val="-4"/>
          <w:lang w:val="it-IT"/>
        </w:rPr>
        <w:t xml:space="preserve">attenta </w:t>
      </w:r>
      <w:r w:rsidRPr="00BE5F33">
        <w:rPr>
          <w:lang w:val="it-IT"/>
        </w:rPr>
        <w:t>alle situazioni più fragili ed esposte. Non servono protocolli e strutture gerarchiche se manca una negoziazione e delle scelte condivise. In particolare ciò vale dove stereotipi e forme di discriminazione sono possibili. Qui gli atteggiamenti dei docenti sono decisivi nei processi di costruzione di una cultura di accoglienza .</w:t>
      </w:r>
    </w:p>
    <w:p w:rsidR="00F44D1C" w:rsidRPr="00BE5F33" w:rsidRDefault="00992215">
      <w:pPr>
        <w:pStyle w:val="Corpodeltesto"/>
        <w:spacing w:before="32" w:line="235" w:lineRule="auto"/>
        <w:ind w:left="872" w:right="521"/>
        <w:jc w:val="both"/>
        <w:rPr>
          <w:lang w:val="it-IT"/>
        </w:rPr>
      </w:pPr>
      <w:r w:rsidRPr="00BE5F33">
        <w:rPr>
          <w:spacing w:val="-4"/>
          <w:lang w:val="it-IT"/>
        </w:rPr>
        <w:t xml:space="preserve">L’inserimento </w:t>
      </w:r>
      <w:r w:rsidRPr="00BE5F33">
        <w:rPr>
          <w:lang w:val="it-IT"/>
        </w:rPr>
        <w:t xml:space="preserve">degli alunni stranieri all’interno delle classi delle </w:t>
      </w:r>
      <w:r w:rsidRPr="00BE5F33">
        <w:rPr>
          <w:spacing w:val="2"/>
          <w:lang w:val="it-IT"/>
        </w:rPr>
        <w:t xml:space="preserve">scuole </w:t>
      </w:r>
      <w:r w:rsidRPr="00BE5F33">
        <w:rPr>
          <w:lang w:val="it-IT"/>
        </w:rPr>
        <w:t xml:space="preserve">italiane conduce gli insegnanti all’attivazione di </w:t>
      </w:r>
      <w:r w:rsidRPr="00BE5F33">
        <w:rPr>
          <w:spacing w:val="-4"/>
          <w:lang w:val="it-IT"/>
        </w:rPr>
        <w:t>strategie</w:t>
      </w:r>
      <w:r w:rsidRPr="00BE5F33">
        <w:rPr>
          <w:lang w:val="it-IT"/>
        </w:rPr>
        <w:t xml:space="preserve">didattiche diverse e innovative che hanno una ricaduta pedagogica positiva su tutto il </w:t>
      </w:r>
      <w:r w:rsidRPr="00BE5F33">
        <w:rPr>
          <w:spacing w:val="-3"/>
          <w:lang w:val="it-IT"/>
        </w:rPr>
        <w:t xml:space="preserve">contesto </w:t>
      </w:r>
      <w:r w:rsidRPr="00BE5F33">
        <w:rPr>
          <w:lang w:val="it-IT"/>
        </w:rPr>
        <w:t xml:space="preserve">classe. In tal modo si </w:t>
      </w:r>
      <w:r w:rsidRPr="00BE5F33">
        <w:rPr>
          <w:spacing w:val="-4"/>
          <w:lang w:val="it-IT"/>
        </w:rPr>
        <w:t xml:space="preserve">favorisce </w:t>
      </w:r>
      <w:r w:rsidRPr="00BE5F33">
        <w:rPr>
          <w:lang w:val="it-IT"/>
        </w:rPr>
        <w:t>la di</w:t>
      </w:r>
      <w:r>
        <w:t>ﬀ</w:t>
      </w:r>
      <w:r w:rsidRPr="00BE5F33">
        <w:rPr>
          <w:lang w:val="it-IT"/>
        </w:rPr>
        <w:t xml:space="preserve">usione dell’idea che le </w:t>
      </w:r>
      <w:r w:rsidRPr="00BE5F33">
        <w:rPr>
          <w:spacing w:val="-4"/>
          <w:lang w:val="it-IT"/>
        </w:rPr>
        <w:t>di</w:t>
      </w:r>
      <w:r>
        <w:rPr>
          <w:spacing w:val="-4"/>
        </w:rPr>
        <w:t>ﬀ</w:t>
      </w:r>
      <w:r w:rsidRPr="00BE5F33">
        <w:rPr>
          <w:spacing w:val="-4"/>
          <w:lang w:val="it-IT"/>
        </w:rPr>
        <w:t>erenze</w:t>
      </w:r>
      <w:r w:rsidRPr="00BE5F33">
        <w:rPr>
          <w:lang w:val="it-IT"/>
        </w:rPr>
        <w:t xml:space="preserve">non siano solo dei problemi di </w:t>
      </w:r>
      <w:r w:rsidRPr="00BE5F33">
        <w:rPr>
          <w:spacing w:val="-3"/>
          <w:lang w:val="it-IT"/>
        </w:rPr>
        <w:t xml:space="preserve">fronte </w:t>
      </w:r>
      <w:r w:rsidRPr="00BE5F33">
        <w:rPr>
          <w:lang w:val="it-IT"/>
        </w:rPr>
        <w:t xml:space="preserve">ai quali </w:t>
      </w:r>
      <w:r w:rsidRPr="00BE5F33">
        <w:rPr>
          <w:spacing w:val="-3"/>
          <w:lang w:val="it-IT"/>
        </w:rPr>
        <w:t>trovare</w:t>
      </w:r>
      <w:r w:rsidRPr="00BE5F33">
        <w:rPr>
          <w:lang w:val="it-IT"/>
        </w:rPr>
        <w:t>soluzioni</w:t>
      </w:r>
    </w:p>
    <w:p w:rsidR="00F44D1C" w:rsidRPr="00BE5F33" w:rsidRDefault="00F44D1C">
      <w:pPr>
        <w:spacing w:line="235" w:lineRule="auto"/>
        <w:jc w:val="both"/>
        <w:rPr>
          <w:lang w:val="it-IT"/>
        </w:rPr>
        <w:sectPr w:rsidR="00F44D1C" w:rsidRPr="00BE5F33">
          <w:footerReference w:type="default" r:id="rId42"/>
          <w:pgSz w:w="11910" w:h="16840"/>
          <w:pgMar w:top="580" w:right="1080" w:bottom="1300" w:left="760" w:header="0" w:footer="1105" w:gutter="0"/>
          <w:pgNumType w:start="11"/>
          <w:cols w:space="720"/>
        </w:sectPr>
      </w:pPr>
    </w:p>
    <w:p w:rsidR="00F44D1C" w:rsidRPr="00BE5F33" w:rsidRDefault="00F44D1C">
      <w:pPr>
        <w:pStyle w:val="Corpodeltesto"/>
        <w:spacing w:before="1"/>
        <w:rPr>
          <w:sz w:val="27"/>
          <w:lang w:val="it-IT"/>
        </w:rPr>
      </w:pPr>
    </w:p>
    <w:p w:rsidR="00F44D1C" w:rsidRPr="00BE5F33" w:rsidRDefault="00992215">
      <w:pPr>
        <w:pStyle w:val="Corpodeltesto"/>
        <w:spacing w:before="32" w:line="244" w:lineRule="auto"/>
        <w:ind w:left="872" w:right="524"/>
        <w:jc w:val="both"/>
        <w:rPr>
          <w:sz w:val="22"/>
          <w:lang w:val="it-IT"/>
        </w:rPr>
      </w:pPr>
      <w:r w:rsidRPr="00BE5F33">
        <w:rPr>
          <w:lang w:val="it-IT"/>
        </w:rPr>
        <w:t>compensative, ma siano risorse da valorizzare. (vedi manifesto SaltaMuri)</w:t>
      </w:r>
      <w:r w:rsidRPr="00BE5F33">
        <w:rPr>
          <w:position w:val="8"/>
          <w:sz w:val="22"/>
          <w:lang w:val="it-IT"/>
        </w:rPr>
        <w:t>1</w:t>
      </w:r>
    </w:p>
    <w:p w:rsidR="00F44D1C" w:rsidRPr="00BE5F33" w:rsidRDefault="00F44D1C">
      <w:pPr>
        <w:pStyle w:val="Corpodeltesto"/>
        <w:spacing w:before="7"/>
        <w:rPr>
          <w:sz w:val="37"/>
          <w:lang w:val="it-IT"/>
        </w:rPr>
      </w:pPr>
    </w:p>
    <w:p w:rsidR="00F44D1C" w:rsidRPr="00BE5F33" w:rsidRDefault="0092204E">
      <w:pPr>
        <w:spacing w:line="232" w:lineRule="auto"/>
        <w:ind w:left="872" w:right="524"/>
        <w:jc w:val="both"/>
        <w:rPr>
          <w:sz w:val="31"/>
          <w:lang w:val="it-IT"/>
        </w:rPr>
      </w:pPr>
      <w:r w:rsidRPr="0092204E">
        <w:pict>
          <v:group id="_x0000_s1117" style="position:absolute;left:0;text-align:left;margin-left:62.85pt;margin-top:-2.7pt;width:453.45pt;height:500.7pt;z-index:-253094912;mso-position-horizontal-relative:page" coordorigin="1257,-54" coordsize="9069,10014">
            <v:rect id="_x0000_s1120" style="position:absolute;left:1588;top:-47;width:8730;height:9999" filled="f" strokeweight=".24947mm"/>
            <v:shape id="_x0000_s1119" type="#_x0000_t75" style="position:absolute;left:1257;top:1650;width:5518;height:5510">
              <v:imagedata r:id="rId43" o:title=""/>
            </v:shape>
            <v:shape id="_x0000_s1118" type="#_x0000_t75" style="position:absolute;left:1822;top:2499;width:4386;height:4379">
              <v:imagedata r:id="rId44" o:title=""/>
            </v:shape>
            <w10:wrap anchorx="page"/>
          </v:group>
        </w:pict>
      </w:r>
      <w:r w:rsidR="00992215" w:rsidRPr="00BE5F33">
        <w:rPr>
          <w:sz w:val="31"/>
          <w:lang w:val="it-IT"/>
        </w:rPr>
        <w:t xml:space="preserve">Gli insegnanti guardano negli occhi tutti i giorni gli oltre 800.000 bambini e ragazzi </w:t>
      </w:r>
      <w:r w:rsidR="00992215">
        <w:rPr>
          <w:sz w:val="31"/>
        </w:rPr>
        <w:t>ﬁ</w:t>
      </w:r>
      <w:r w:rsidR="00992215" w:rsidRPr="00BE5F33">
        <w:rPr>
          <w:sz w:val="31"/>
          <w:lang w:val="it-IT"/>
        </w:rPr>
        <w:t xml:space="preserve">gli di immigrati </w:t>
      </w:r>
      <w:r w:rsidR="00992215" w:rsidRPr="00BE5F33">
        <w:rPr>
          <w:spacing w:val="-3"/>
          <w:sz w:val="31"/>
          <w:lang w:val="it-IT"/>
        </w:rPr>
        <w:t xml:space="preserve">che, </w:t>
      </w:r>
      <w:r w:rsidR="00992215" w:rsidRPr="00BE5F33">
        <w:rPr>
          <w:sz w:val="31"/>
          <w:lang w:val="it-IT"/>
        </w:rPr>
        <w:t xml:space="preserve">pur frequentando le scuole con i compagni italiani, non sono cittadini come loro. Se nati qui, dovranno attendere </w:t>
      </w:r>
      <w:r w:rsidR="00992215">
        <w:rPr>
          <w:sz w:val="31"/>
        </w:rPr>
        <w:t>ﬁ</w:t>
      </w:r>
      <w:r w:rsidR="00992215" w:rsidRPr="00BE5F33">
        <w:rPr>
          <w:sz w:val="31"/>
          <w:lang w:val="it-IT"/>
        </w:rPr>
        <w:t xml:space="preserve">no a </w:t>
      </w:r>
      <w:r w:rsidR="00992215" w:rsidRPr="00BE5F33">
        <w:rPr>
          <w:spacing w:val="-3"/>
          <w:sz w:val="31"/>
          <w:lang w:val="it-IT"/>
        </w:rPr>
        <w:t xml:space="preserve">18 </w:t>
      </w:r>
      <w:r w:rsidR="00992215" w:rsidRPr="00BE5F33">
        <w:rPr>
          <w:sz w:val="31"/>
          <w:lang w:val="it-IT"/>
        </w:rPr>
        <w:t xml:space="preserve">anni senza nemmeno </w:t>
      </w:r>
      <w:r w:rsidR="00992215" w:rsidRPr="00BE5F33">
        <w:rPr>
          <w:spacing w:val="-5"/>
          <w:sz w:val="31"/>
          <w:lang w:val="it-IT"/>
        </w:rPr>
        <w:t xml:space="preserve">avere </w:t>
      </w:r>
      <w:r w:rsidR="00992215" w:rsidRPr="00BE5F33">
        <w:rPr>
          <w:sz w:val="31"/>
          <w:lang w:val="it-IT"/>
        </w:rPr>
        <w:t>la certezza di diventarci, se arrivati qui da piccoli (e sono poco meno dellametà)</w:t>
      </w:r>
    </w:p>
    <w:p w:rsidR="00F44D1C" w:rsidRPr="00BE5F33" w:rsidRDefault="00992215">
      <w:pPr>
        <w:spacing w:line="232" w:lineRule="auto"/>
        <w:ind w:left="5766" w:right="472" w:hanging="169"/>
        <w:jc w:val="both"/>
        <w:rPr>
          <w:sz w:val="31"/>
          <w:lang w:val="it-IT"/>
        </w:rPr>
      </w:pPr>
      <w:r w:rsidRPr="00BE5F33">
        <w:rPr>
          <w:sz w:val="31"/>
          <w:lang w:val="it-IT"/>
        </w:rPr>
        <w:t xml:space="preserve">non avranno attualmente la possibilità di godere di uguali diritti nel nostro </w:t>
      </w:r>
      <w:r w:rsidRPr="00BE5F33">
        <w:rPr>
          <w:spacing w:val="-3"/>
          <w:sz w:val="31"/>
          <w:lang w:val="it-IT"/>
        </w:rPr>
        <w:t xml:space="preserve">paese. </w:t>
      </w:r>
      <w:r w:rsidRPr="00BE5F33">
        <w:rPr>
          <w:sz w:val="31"/>
          <w:lang w:val="it-IT"/>
        </w:rPr>
        <w:t xml:space="preserve">Gli insegnanti si trovano così nella condizione paradossale </w:t>
      </w:r>
      <w:r w:rsidRPr="00BE5F33">
        <w:rPr>
          <w:spacing w:val="6"/>
          <w:sz w:val="31"/>
          <w:lang w:val="it-IT"/>
        </w:rPr>
        <w:t xml:space="preserve">di </w:t>
      </w:r>
      <w:r w:rsidRPr="00BE5F33">
        <w:rPr>
          <w:spacing w:val="18"/>
          <w:sz w:val="31"/>
          <w:lang w:val="it-IT"/>
        </w:rPr>
        <w:t xml:space="preserve">doverli educare </w:t>
      </w:r>
      <w:r w:rsidRPr="00BE5F33">
        <w:rPr>
          <w:spacing w:val="14"/>
          <w:sz w:val="31"/>
          <w:lang w:val="it-IT"/>
        </w:rPr>
        <w:t xml:space="preserve">alla </w:t>
      </w:r>
      <w:r w:rsidRPr="00BE5F33">
        <w:rPr>
          <w:sz w:val="31"/>
          <w:lang w:val="it-IT"/>
        </w:rPr>
        <w:t xml:space="preserve">“cittadinanza e </w:t>
      </w:r>
      <w:r w:rsidRPr="00BE5F33">
        <w:rPr>
          <w:spacing w:val="-5"/>
          <w:sz w:val="31"/>
          <w:lang w:val="it-IT"/>
        </w:rPr>
        <w:t xml:space="preserve">costituzione”, </w:t>
      </w:r>
      <w:r w:rsidRPr="00BE5F33">
        <w:rPr>
          <w:spacing w:val="16"/>
          <w:sz w:val="31"/>
          <w:lang w:val="it-IT"/>
        </w:rPr>
        <w:t xml:space="preserve">seguendo </w:t>
      </w:r>
      <w:r w:rsidRPr="00BE5F33">
        <w:rPr>
          <w:spacing w:val="7"/>
          <w:sz w:val="31"/>
          <w:lang w:val="it-IT"/>
        </w:rPr>
        <w:t xml:space="preserve">le </w:t>
      </w:r>
      <w:r w:rsidRPr="00BE5F33">
        <w:rPr>
          <w:spacing w:val="20"/>
          <w:sz w:val="31"/>
          <w:lang w:val="it-IT"/>
        </w:rPr>
        <w:t xml:space="preserve">Indicazioni </w:t>
      </w:r>
      <w:r w:rsidRPr="00BE5F33">
        <w:rPr>
          <w:sz w:val="31"/>
          <w:lang w:val="it-IT"/>
        </w:rPr>
        <w:t xml:space="preserve">nazionali </w:t>
      </w:r>
      <w:r w:rsidRPr="00BE5F33">
        <w:rPr>
          <w:spacing w:val="-3"/>
          <w:sz w:val="31"/>
          <w:lang w:val="it-IT"/>
        </w:rPr>
        <w:t xml:space="preserve">per </w:t>
      </w:r>
      <w:r w:rsidRPr="00BE5F33">
        <w:rPr>
          <w:sz w:val="31"/>
          <w:lang w:val="it-IT"/>
        </w:rPr>
        <w:t xml:space="preserve">il curricolo - che </w:t>
      </w:r>
      <w:r w:rsidRPr="00BE5F33">
        <w:rPr>
          <w:spacing w:val="5"/>
          <w:sz w:val="31"/>
          <w:lang w:val="it-IT"/>
        </w:rPr>
        <w:t xml:space="preserve">sono </w:t>
      </w:r>
      <w:r w:rsidRPr="00BE5F33">
        <w:rPr>
          <w:spacing w:val="4"/>
          <w:sz w:val="31"/>
          <w:lang w:val="it-IT"/>
        </w:rPr>
        <w:t xml:space="preserve">legge </w:t>
      </w:r>
      <w:r w:rsidRPr="00BE5F33">
        <w:rPr>
          <w:spacing w:val="5"/>
          <w:sz w:val="31"/>
          <w:lang w:val="it-IT"/>
        </w:rPr>
        <w:t xml:space="preserve">dello </w:t>
      </w:r>
      <w:r w:rsidRPr="00BE5F33">
        <w:rPr>
          <w:spacing w:val="3"/>
          <w:sz w:val="31"/>
          <w:lang w:val="it-IT"/>
        </w:rPr>
        <w:t xml:space="preserve">stato </w:t>
      </w:r>
      <w:r w:rsidRPr="00BE5F33">
        <w:rPr>
          <w:sz w:val="31"/>
          <w:lang w:val="it-IT"/>
        </w:rPr>
        <w:t xml:space="preserve">- sapendo bene che molti  </w:t>
      </w:r>
      <w:r w:rsidRPr="00BE5F33">
        <w:rPr>
          <w:spacing w:val="-3"/>
          <w:sz w:val="31"/>
          <w:lang w:val="it-IT"/>
        </w:rPr>
        <w:t xml:space="preserve">di </w:t>
      </w:r>
      <w:r w:rsidRPr="00BE5F33">
        <w:rPr>
          <w:spacing w:val="21"/>
          <w:sz w:val="31"/>
          <w:lang w:val="it-IT"/>
        </w:rPr>
        <w:t xml:space="preserve">lor </w:t>
      </w:r>
      <w:r w:rsidRPr="00BE5F33">
        <w:rPr>
          <w:sz w:val="31"/>
          <w:lang w:val="it-IT"/>
        </w:rPr>
        <w:t xml:space="preserve">o </w:t>
      </w:r>
      <w:r w:rsidRPr="00BE5F33">
        <w:rPr>
          <w:spacing w:val="21"/>
          <w:sz w:val="31"/>
          <w:lang w:val="it-IT"/>
        </w:rPr>
        <w:t xml:space="preserve">non </w:t>
      </w:r>
      <w:r w:rsidRPr="00BE5F33">
        <w:rPr>
          <w:sz w:val="31"/>
          <w:lang w:val="it-IT"/>
        </w:rPr>
        <w:t xml:space="preserve">a v r </w:t>
      </w:r>
      <w:r w:rsidRPr="00BE5F33">
        <w:rPr>
          <w:spacing w:val="27"/>
          <w:sz w:val="31"/>
          <w:lang w:val="it-IT"/>
        </w:rPr>
        <w:t xml:space="preserve">anno </w:t>
      </w:r>
      <w:r w:rsidRPr="00BE5F33">
        <w:rPr>
          <w:spacing w:val="11"/>
          <w:sz w:val="31"/>
          <w:lang w:val="it-IT"/>
        </w:rPr>
        <w:t xml:space="preserve">né </w:t>
      </w:r>
      <w:r w:rsidRPr="00BE5F33">
        <w:rPr>
          <w:spacing w:val="5"/>
          <w:sz w:val="31"/>
          <w:lang w:val="it-IT"/>
        </w:rPr>
        <w:t xml:space="preserve">cittadinanza </w:t>
      </w:r>
      <w:r w:rsidRPr="00BE5F33">
        <w:rPr>
          <w:sz w:val="31"/>
          <w:lang w:val="it-IT"/>
        </w:rPr>
        <w:t xml:space="preserve">né </w:t>
      </w:r>
      <w:r w:rsidRPr="00BE5F33">
        <w:rPr>
          <w:spacing w:val="3"/>
          <w:sz w:val="31"/>
          <w:lang w:val="it-IT"/>
        </w:rPr>
        <w:t xml:space="preserve">diritto </w:t>
      </w:r>
      <w:r w:rsidRPr="00BE5F33">
        <w:rPr>
          <w:sz w:val="31"/>
          <w:lang w:val="it-IT"/>
        </w:rPr>
        <w:t xml:space="preserve">di voto. Questo </w:t>
      </w:r>
      <w:r w:rsidRPr="00BE5F33">
        <w:rPr>
          <w:spacing w:val="-5"/>
          <w:sz w:val="31"/>
          <w:lang w:val="it-IT"/>
        </w:rPr>
        <w:t xml:space="preserve">stato </w:t>
      </w:r>
      <w:r w:rsidRPr="00BE5F33">
        <w:rPr>
          <w:sz w:val="31"/>
          <w:lang w:val="it-IT"/>
        </w:rPr>
        <w:t>di cose è intollerabile. Come sipuò</w:t>
      </w:r>
    </w:p>
    <w:p w:rsidR="00F44D1C" w:rsidRPr="00BE5F33" w:rsidRDefault="00992215">
      <w:pPr>
        <w:spacing w:line="232" w:lineRule="auto"/>
        <w:ind w:left="872" w:right="528"/>
        <w:jc w:val="both"/>
        <w:rPr>
          <w:sz w:val="31"/>
          <w:lang w:val="it-IT"/>
        </w:rPr>
      </w:pPr>
      <w:r w:rsidRPr="00BE5F33">
        <w:rPr>
          <w:sz w:val="31"/>
          <w:lang w:val="it-IT"/>
        </w:rPr>
        <w:t xml:space="preserve">pretendere di educare alle regole della democrazia e della </w:t>
      </w:r>
      <w:r w:rsidRPr="00BE5F33">
        <w:rPr>
          <w:spacing w:val="7"/>
          <w:sz w:val="31"/>
          <w:lang w:val="it-IT"/>
        </w:rPr>
        <w:t xml:space="preserve">convivenza </w:t>
      </w:r>
      <w:r w:rsidRPr="00BE5F33">
        <w:rPr>
          <w:spacing w:val="5"/>
          <w:sz w:val="31"/>
          <w:lang w:val="it-IT"/>
        </w:rPr>
        <w:t xml:space="preserve">studenti </w:t>
      </w:r>
      <w:r w:rsidRPr="00BE5F33">
        <w:rPr>
          <w:spacing w:val="4"/>
          <w:sz w:val="31"/>
          <w:lang w:val="it-IT"/>
        </w:rPr>
        <w:t xml:space="preserve">che </w:t>
      </w:r>
      <w:r w:rsidRPr="00BE5F33">
        <w:rPr>
          <w:spacing w:val="5"/>
          <w:sz w:val="31"/>
          <w:lang w:val="it-IT"/>
        </w:rPr>
        <w:t xml:space="preserve">sono </w:t>
      </w:r>
      <w:r w:rsidRPr="00BE5F33">
        <w:rPr>
          <w:sz w:val="31"/>
          <w:lang w:val="it-IT"/>
        </w:rPr>
        <w:t xml:space="preserve">e </w:t>
      </w:r>
      <w:r w:rsidRPr="00BE5F33">
        <w:rPr>
          <w:spacing w:val="6"/>
          <w:sz w:val="31"/>
          <w:lang w:val="it-IT"/>
        </w:rPr>
        <w:t xml:space="preserve">saranno  discriminati </w:t>
      </w:r>
      <w:r w:rsidRPr="00BE5F33">
        <w:rPr>
          <w:spacing w:val="3"/>
          <w:sz w:val="31"/>
          <w:lang w:val="it-IT"/>
        </w:rPr>
        <w:t xml:space="preserve">per </w:t>
      </w:r>
      <w:r w:rsidRPr="00BE5F33">
        <w:rPr>
          <w:sz w:val="31"/>
          <w:lang w:val="it-IT"/>
        </w:rPr>
        <w:t xml:space="preserve">provenienza? </w:t>
      </w:r>
      <w:r w:rsidRPr="00BE5F33">
        <w:rPr>
          <w:spacing w:val="-4"/>
          <w:sz w:val="31"/>
          <w:lang w:val="it-IT"/>
        </w:rPr>
        <w:t xml:space="preserve">Per </w:t>
      </w:r>
      <w:r w:rsidRPr="00BE5F33">
        <w:rPr>
          <w:sz w:val="31"/>
          <w:lang w:val="it-IT"/>
        </w:rPr>
        <w:t xml:space="preserve">coerenza, dovremmo esentarli dalle attività che </w:t>
      </w:r>
      <w:r w:rsidRPr="00BE5F33">
        <w:rPr>
          <w:spacing w:val="3"/>
          <w:sz w:val="31"/>
          <w:lang w:val="it-IT"/>
        </w:rPr>
        <w:t xml:space="preserve">riguardano </w:t>
      </w:r>
      <w:r w:rsidRPr="00BE5F33">
        <w:rPr>
          <w:sz w:val="31"/>
          <w:lang w:val="it-IT"/>
        </w:rPr>
        <w:t xml:space="preserve">l’educazione alla </w:t>
      </w:r>
      <w:r w:rsidRPr="00BE5F33">
        <w:rPr>
          <w:spacing w:val="2"/>
          <w:sz w:val="31"/>
          <w:lang w:val="it-IT"/>
        </w:rPr>
        <w:t xml:space="preserve">cittadinanza, </w:t>
      </w:r>
      <w:r w:rsidRPr="00BE5F33">
        <w:rPr>
          <w:sz w:val="31"/>
          <w:lang w:val="it-IT"/>
        </w:rPr>
        <w:t>che è argomento trasversale, obbligatorio, e riguarda in modo diretto o indiretto tutte le discipline e le competenze che la scuola é chiamata a costruire conloro.</w:t>
      </w: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92204E">
      <w:pPr>
        <w:pStyle w:val="Corpodeltesto"/>
        <w:spacing w:before="11"/>
        <w:rPr>
          <w:sz w:val="25"/>
          <w:lang w:val="it-IT"/>
        </w:rPr>
      </w:pPr>
      <w:r w:rsidRPr="0092204E">
        <w:pict>
          <v:shape id="_x0000_s1116" style="position:absolute;margin-left:81.2pt;margin-top:18.15pt;width:141.4pt;height:.1pt;z-index:-251644928;mso-wrap-distance-left:0;mso-wrap-distance-right:0;mso-position-horizontal-relative:page" coordorigin="1624,363" coordsize="2828,0" path="m1624,363r2828,e" filled="f" strokecolor="#5f5f5f" strokeweight=".24944mm">
            <v:path arrowok="t"/>
            <w10:wrap type="topAndBottom" anchorx="page"/>
          </v:shape>
        </w:pict>
      </w:r>
    </w:p>
    <w:p w:rsidR="00F44D1C" w:rsidRPr="00BE5F33" w:rsidRDefault="0092204E">
      <w:pPr>
        <w:pStyle w:val="Paragrafoelenco"/>
        <w:numPr>
          <w:ilvl w:val="0"/>
          <w:numId w:val="14"/>
        </w:numPr>
        <w:tabs>
          <w:tab w:val="left" w:pos="1037"/>
        </w:tabs>
        <w:spacing w:before="150"/>
        <w:ind w:hanging="165"/>
        <w:jc w:val="both"/>
        <w:rPr>
          <w:sz w:val="19"/>
          <w:lang w:val="it-IT"/>
        </w:rPr>
      </w:pPr>
      <w:hyperlink r:id="rId45">
        <w:r w:rsidR="00992215" w:rsidRPr="00BE5F33">
          <w:rPr>
            <w:color w:val="0000FF"/>
            <w:sz w:val="25"/>
            <w:u w:val="single" w:color="0000FF"/>
            <w:lang w:val="it-IT"/>
          </w:rPr>
          <w:t>http://www.saltamuri.it/wp-content/uploads/2018/11/MANIFESTO_DEF.pdf</w:t>
        </w:r>
      </w:hyperlink>
    </w:p>
    <w:p w:rsidR="00F44D1C" w:rsidRPr="00BE5F33" w:rsidRDefault="00F44D1C">
      <w:pPr>
        <w:jc w:val="both"/>
        <w:rPr>
          <w:sz w:val="19"/>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11"/>
        <w:rPr>
          <w:sz w:val="28"/>
          <w:lang w:val="it-IT"/>
        </w:rPr>
      </w:pPr>
    </w:p>
    <w:p w:rsidR="00F44D1C" w:rsidRPr="00BE5F33" w:rsidRDefault="00992215">
      <w:pPr>
        <w:spacing w:before="47" w:line="232" w:lineRule="auto"/>
        <w:ind w:left="872" w:right="523"/>
        <w:jc w:val="both"/>
        <w:rPr>
          <w:sz w:val="31"/>
          <w:lang w:val="it-IT"/>
        </w:rPr>
      </w:pPr>
      <w:r w:rsidRPr="00BE5F33">
        <w:rPr>
          <w:sz w:val="31"/>
          <w:lang w:val="it-IT"/>
        </w:rPr>
        <w:t>Il diritto al certi</w:t>
      </w:r>
      <w:r>
        <w:rPr>
          <w:sz w:val="31"/>
        </w:rPr>
        <w:t>ﬁ</w:t>
      </w:r>
      <w:r w:rsidRPr="00BE5F33">
        <w:rPr>
          <w:sz w:val="31"/>
          <w:lang w:val="it-IT"/>
        </w:rPr>
        <w:t>cato di nascita (quale che sia la posizione giuridica del genitore) è a</w:t>
      </w:r>
      <w:r>
        <w:rPr>
          <w:sz w:val="31"/>
        </w:rPr>
        <w:t>ﬀ</w:t>
      </w:r>
      <w:r w:rsidRPr="00BE5F33">
        <w:rPr>
          <w:sz w:val="31"/>
          <w:lang w:val="it-IT"/>
        </w:rPr>
        <w:t>ermato anche dalla Legge 176/1991 “Rati</w:t>
      </w:r>
      <w:r>
        <w:rPr>
          <w:sz w:val="31"/>
        </w:rPr>
        <w:t>ﬁ</w:t>
      </w:r>
      <w:r w:rsidRPr="00BE5F33">
        <w:rPr>
          <w:sz w:val="31"/>
          <w:lang w:val="it-IT"/>
        </w:rPr>
        <w:t>ca ed esecuzione della convenzione sui diritti del fanciullo” fatta a New York il 20 novembre 1989 che all’art. 7 così recita: “</w:t>
      </w:r>
      <w:r w:rsidRPr="00BE5F33">
        <w:rPr>
          <w:i/>
          <w:sz w:val="31"/>
          <w:lang w:val="it-IT"/>
        </w:rPr>
        <w:t>Il fanciullo è registrato immediatamente al momento della nascita e da allora ha diri/o a un nome, ad acquisire una ci/adinanza e, nella misura del possibile, a conoscere i suoi genitori e a essere allevato da essi</w:t>
      </w:r>
      <w:r w:rsidRPr="00BE5F33">
        <w:rPr>
          <w:sz w:val="31"/>
          <w:lang w:val="it-IT"/>
        </w:rPr>
        <w:t>”.</w:t>
      </w:r>
    </w:p>
    <w:p w:rsidR="00F44D1C" w:rsidRPr="00BE5F33" w:rsidRDefault="00F44D1C">
      <w:pPr>
        <w:pStyle w:val="Corpodeltesto"/>
        <w:spacing w:before="6"/>
        <w:rPr>
          <w:sz w:val="29"/>
          <w:lang w:val="it-IT"/>
        </w:rPr>
      </w:pPr>
    </w:p>
    <w:p w:rsidR="00F44D1C" w:rsidRPr="00BE5F33" w:rsidRDefault="00992215">
      <w:pPr>
        <w:spacing w:line="232" w:lineRule="auto"/>
        <w:ind w:left="872" w:right="518"/>
        <w:jc w:val="both"/>
        <w:rPr>
          <w:sz w:val="31"/>
          <w:lang w:val="it-IT"/>
        </w:rPr>
      </w:pPr>
      <w:r w:rsidRPr="00BE5F33">
        <w:rPr>
          <w:sz w:val="31"/>
          <w:lang w:val="it-IT"/>
        </w:rPr>
        <w:t xml:space="preserve">In proposito si rammenta qui </w:t>
      </w:r>
      <w:r w:rsidRPr="00BE5F33">
        <w:rPr>
          <w:spacing w:val="-3"/>
          <w:sz w:val="31"/>
          <w:lang w:val="it-IT"/>
        </w:rPr>
        <w:t xml:space="preserve">la </w:t>
      </w:r>
      <w:r w:rsidRPr="00BE5F33">
        <w:rPr>
          <w:sz w:val="31"/>
          <w:lang w:val="it-IT"/>
        </w:rPr>
        <w:t xml:space="preserve">circolare n. 19 del 7 </w:t>
      </w:r>
      <w:r w:rsidRPr="00BE5F33">
        <w:rPr>
          <w:spacing w:val="-3"/>
          <w:sz w:val="31"/>
          <w:lang w:val="it-IT"/>
        </w:rPr>
        <w:t xml:space="preserve">agosto </w:t>
      </w:r>
      <w:r w:rsidRPr="00BE5F33">
        <w:rPr>
          <w:sz w:val="31"/>
          <w:lang w:val="it-IT"/>
        </w:rPr>
        <w:t xml:space="preserve">2009 del Ministero dell’Interno (Dipartimento per </w:t>
      </w:r>
      <w:r w:rsidRPr="00BE5F33">
        <w:rPr>
          <w:spacing w:val="3"/>
          <w:sz w:val="31"/>
          <w:lang w:val="it-IT"/>
        </w:rPr>
        <w:t xml:space="preserve">gli </w:t>
      </w:r>
      <w:r w:rsidRPr="00BE5F33">
        <w:rPr>
          <w:sz w:val="31"/>
          <w:lang w:val="it-IT"/>
        </w:rPr>
        <w:t>A</w:t>
      </w:r>
      <w:r>
        <w:rPr>
          <w:sz w:val="31"/>
        </w:rPr>
        <w:t>ﬀ</w:t>
      </w:r>
      <w:r w:rsidRPr="00BE5F33">
        <w:rPr>
          <w:sz w:val="31"/>
          <w:lang w:val="it-IT"/>
        </w:rPr>
        <w:t xml:space="preserve">ari Interni e </w:t>
      </w:r>
      <w:r w:rsidRPr="00BE5F33">
        <w:rPr>
          <w:spacing w:val="2"/>
          <w:sz w:val="31"/>
          <w:lang w:val="it-IT"/>
        </w:rPr>
        <w:t xml:space="preserve">Territoriali) </w:t>
      </w:r>
      <w:r w:rsidRPr="00BE5F33">
        <w:rPr>
          <w:sz w:val="31"/>
          <w:lang w:val="it-IT"/>
        </w:rPr>
        <w:t xml:space="preserve">che </w:t>
      </w:r>
      <w:r w:rsidRPr="00BE5F33">
        <w:rPr>
          <w:spacing w:val="2"/>
          <w:sz w:val="31"/>
          <w:lang w:val="it-IT"/>
        </w:rPr>
        <w:t>a</w:t>
      </w:r>
      <w:r>
        <w:rPr>
          <w:spacing w:val="2"/>
          <w:sz w:val="31"/>
        </w:rPr>
        <w:t>ﬀ</w:t>
      </w:r>
      <w:r w:rsidRPr="00BE5F33">
        <w:rPr>
          <w:spacing w:val="2"/>
          <w:sz w:val="31"/>
          <w:lang w:val="it-IT"/>
        </w:rPr>
        <w:t>erma: “</w:t>
      </w:r>
      <w:r w:rsidRPr="00BE5F33">
        <w:rPr>
          <w:i/>
          <w:spacing w:val="2"/>
          <w:sz w:val="31"/>
          <w:lang w:val="it-IT"/>
        </w:rPr>
        <w:t xml:space="preserve">Per </w:t>
      </w:r>
      <w:r w:rsidRPr="00BE5F33">
        <w:rPr>
          <w:i/>
          <w:sz w:val="31"/>
          <w:lang w:val="it-IT"/>
        </w:rPr>
        <w:t xml:space="preserve">lo </w:t>
      </w:r>
      <w:r w:rsidRPr="00BE5F33">
        <w:rPr>
          <w:i/>
          <w:spacing w:val="2"/>
          <w:sz w:val="31"/>
          <w:lang w:val="it-IT"/>
        </w:rPr>
        <w:t xml:space="preserve">svolgimento delle attività </w:t>
      </w:r>
      <w:r w:rsidRPr="00BE5F33">
        <w:rPr>
          <w:i/>
          <w:sz w:val="31"/>
          <w:lang w:val="it-IT"/>
        </w:rPr>
        <w:t xml:space="preserve">riguardanti le dichiarazioni di nascita e di riconoscimento di  </w:t>
      </w:r>
      <w:r>
        <w:rPr>
          <w:i/>
          <w:sz w:val="31"/>
        </w:rPr>
        <w:t>ﬁ</w:t>
      </w:r>
      <w:r w:rsidRPr="00BE5F33">
        <w:rPr>
          <w:i/>
          <w:sz w:val="31"/>
          <w:lang w:val="it-IT"/>
        </w:rPr>
        <w:t xml:space="preserve">liazione (registro di nascita – dello </w:t>
      </w:r>
      <w:r w:rsidRPr="00BE5F33">
        <w:rPr>
          <w:i/>
          <w:spacing w:val="-5"/>
          <w:sz w:val="31"/>
          <w:lang w:val="it-IT"/>
        </w:rPr>
        <w:t xml:space="preserve">stato </w:t>
      </w:r>
      <w:r w:rsidRPr="00BE5F33">
        <w:rPr>
          <w:i/>
          <w:sz w:val="31"/>
          <w:lang w:val="it-IT"/>
        </w:rPr>
        <w:t xml:space="preserve">civile) non devono essere esibiti documenti inerenti al soggiorno tra/andosi di dichiarazioni rese, anche a tutela del minore, nell’interesse pubblico della </w:t>
      </w:r>
      <w:r w:rsidRPr="00BE5F33">
        <w:rPr>
          <w:i/>
          <w:spacing w:val="-5"/>
          <w:sz w:val="31"/>
          <w:lang w:val="it-IT"/>
        </w:rPr>
        <w:t xml:space="preserve">certezza </w:t>
      </w:r>
      <w:r w:rsidRPr="00BE5F33">
        <w:rPr>
          <w:i/>
          <w:sz w:val="31"/>
          <w:lang w:val="it-IT"/>
        </w:rPr>
        <w:t>delle situazioni difa/o”</w:t>
      </w:r>
      <w:r w:rsidRPr="00BE5F33">
        <w:rPr>
          <w:sz w:val="31"/>
          <w:lang w:val="it-IT"/>
        </w:rPr>
        <w:t>.</w:t>
      </w:r>
    </w:p>
    <w:p w:rsidR="00F44D1C" w:rsidRPr="00BE5F33" w:rsidRDefault="00F44D1C">
      <w:pPr>
        <w:pStyle w:val="Corpodeltesto"/>
        <w:rPr>
          <w:sz w:val="30"/>
          <w:lang w:val="it-IT"/>
        </w:rPr>
      </w:pPr>
    </w:p>
    <w:p w:rsidR="00F44D1C" w:rsidRPr="00BE5F33" w:rsidRDefault="00992215">
      <w:pPr>
        <w:spacing w:before="1" w:line="232" w:lineRule="auto"/>
        <w:ind w:left="872" w:right="521"/>
        <w:jc w:val="both"/>
        <w:rPr>
          <w:sz w:val="31"/>
          <w:lang w:val="it-IT"/>
        </w:rPr>
      </w:pPr>
      <w:r w:rsidRPr="00BE5F33">
        <w:rPr>
          <w:sz w:val="31"/>
          <w:lang w:val="it-IT"/>
        </w:rPr>
        <w:t>Oltre alla dichiarazione di nascita e dunque al riconoscimento da parte dei genitori, per un minore ha rilevanza fondamentale ottenere l’iscrizione anagra</w:t>
      </w:r>
      <w:r>
        <w:rPr>
          <w:sz w:val="31"/>
        </w:rPr>
        <w:t>ﬁ</w:t>
      </w:r>
      <w:r w:rsidRPr="00BE5F33">
        <w:rPr>
          <w:sz w:val="31"/>
          <w:lang w:val="it-IT"/>
        </w:rPr>
        <w:t xml:space="preserve">ca, cui è ricollegata la possibilità di esercitare concretamente molti diritti fondamentali riconosciuti e garantiti a tutti i cittadini dalla Carta Costituzionale. </w:t>
      </w:r>
      <w:r w:rsidRPr="00BE5F33">
        <w:rPr>
          <w:spacing w:val="-3"/>
          <w:sz w:val="31"/>
          <w:lang w:val="it-IT"/>
        </w:rPr>
        <w:t xml:space="preserve">Fra </w:t>
      </w:r>
      <w:r w:rsidRPr="00BE5F33">
        <w:rPr>
          <w:sz w:val="31"/>
          <w:lang w:val="it-IT"/>
        </w:rPr>
        <w:t xml:space="preserve">questi alcuni sono particolarmente rilevanti </w:t>
      </w:r>
      <w:r w:rsidRPr="00BE5F33">
        <w:rPr>
          <w:spacing w:val="-3"/>
          <w:sz w:val="31"/>
          <w:lang w:val="it-IT"/>
        </w:rPr>
        <w:t xml:space="preserve">per </w:t>
      </w:r>
      <w:r w:rsidRPr="00BE5F33">
        <w:rPr>
          <w:sz w:val="31"/>
          <w:lang w:val="it-IT"/>
        </w:rPr>
        <w:t xml:space="preserve">i minori: senza la residenza non si può accedere </w:t>
      </w:r>
      <w:r w:rsidRPr="00BE5F33">
        <w:rPr>
          <w:spacing w:val="-3"/>
          <w:sz w:val="31"/>
          <w:lang w:val="it-IT"/>
        </w:rPr>
        <w:t xml:space="preserve">al </w:t>
      </w:r>
      <w:r w:rsidRPr="00BE5F33">
        <w:rPr>
          <w:sz w:val="31"/>
          <w:lang w:val="it-IT"/>
        </w:rPr>
        <w:t xml:space="preserve">Servizio Sanitario Nazionale e non si può eleggere un pediatra di base; senza residenza non si ha accesso ai servizi di </w:t>
      </w:r>
      <w:r w:rsidRPr="00BE5F33">
        <w:rPr>
          <w:spacing w:val="-5"/>
          <w:sz w:val="31"/>
          <w:lang w:val="it-IT"/>
        </w:rPr>
        <w:t xml:space="preserve">welfare </w:t>
      </w:r>
      <w:r w:rsidRPr="00BE5F33">
        <w:rPr>
          <w:sz w:val="31"/>
          <w:lang w:val="it-IT"/>
        </w:rPr>
        <w:t>locale. Inoltre, senza residenza non si ha diritto alla scuola di prossimitàterritoriale.</w:t>
      </w:r>
    </w:p>
    <w:p w:rsidR="00F44D1C" w:rsidRPr="00BE5F33" w:rsidRDefault="00992215">
      <w:pPr>
        <w:spacing w:line="232" w:lineRule="auto"/>
        <w:ind w:left="872" w:right="523"/>
        <w:jc w:val="both"/>
        <w:rPr>
          <w:sz w:val="31"/>
          <w:lang w:val="it-IT"/>
        </w:rPr>
      </w:pPr>
      <w:r w:rsidRPr="00BE5F33">
        <w:rPr>
          <w:sz w:val="31"/>
          <w:lang w:val="it-IT"/>
        </w:rPr>
        <w:t xml:space="preserve">Si rammenta, in ogni caso, che </w:t>
      </w:r>
      <w:r w:rsidRPr="00BE5F33">
        <w:rPr>
          <w:spacing w:val="-10"/>
          <w:sz w:val="31"/>
          <w:lang w:val="it-IT"/>
        </w:rPr>
        <w:t xml:space="preserve">L’Accordo </w:t>
      </w:r>
      <w:r w:rsidRPr="00BE5F33">
        <w:rPr>
          <w:spacing w:val="-4"/>
          <w:sz w:val="31"/>
          <w:lang w:val="it-IT"/>
        </w:rPr>
        <w:t>Stato</w:t>
      </w:r>
      <w:r w:rsidRPr="00BE5F33">
        <w:rPr>
          <w:sz w:val="31"/>
          <w:lang w:val="it-IT"/>
        </w:rPr>
        <w:t xml:space="preserve">– Regioni del 20.12.2012 </w:t>
      </w:r>
      <w:r w:rsidRPr="00BE5F33">
        <w:rPr>
          <w:spacing w:val="-5"/>
          <w:sz w:val="31"/>
          <w:lang w:val="it-IT"/>
        </w:rPr>
        <w:t xml:space="preserve">recante </w:t>
      </w:r>
      <w:r w:rsidRPr="00BE5F33">
        <w:rPr>
          <w:sz w:val="31"/>
          <w:lang w:val="it-IT"/>
        </w:rPr>
        <w:t xml:space="preserve">“Indicazioni per </w:t>
      </w:r>
      <w:r w:rsidRPr="00BE5F33">
        <w:rPr>
          <w:spacing w:val="-3"/>
          <w:sz w:val="31"/>
          <w:lang w:val="it-IT"/>
        </w:rPr>
        <w:t xml:space="preserve">la </w:t>
      </w:r>
      <w:r w:rsidRPr="00BE5F33">
        <w:rPr>
          <w:sz w:val="31"/>
          <w:lang w:val="it-IT"/>
        </w:rPr>
        <w:t xml:space="preserve">corretta applicazione della normativa per </w:t>
      </w:r>
      <w:r w:rsidRPr="00BE5F33">
        <w:rPr>
          <w:spacing w:val="-6"/>
          <w:sz w:val="31"/>
          <w:lang w:val="it-IT"/>
        </w:rPr>
        <w:t xml:space="preserve">l’assistenza </w:t>
      </w:r>
      <w:r w:rsidRPr="00BE5F33">
        <w:rPr>
          <w:sz w:val="31"/>
          <w:lang w:val="it-IT"/>
        </w:rPr>
        <w:t xml:space="preserve">sanitaria alla popolazione straniera </w:t>
      </w:r>
      <w:r w:rsidRPr="00BE5F33">
        <w:rPr>
          <w:spacing w:val="-3"/>
          <w:sz w:val="31"/>
          <w:lang w:val="it-IT"/>
        </w:rPr>
        <w:t xml:space="preserve">da </w:t>
      </w:r>
      <w:r w:rsidRPr="00BE5F33">
        <w:rPr>
          <w:sz w:val="31"/>
          <w:lang w:val="it-IT"/>
        </w:rPr>
        <w:t xml:space="preserve">parte delle Regioni e Province </w:t>
      </w:r>
      <w:r w:rsidRPr="00BE5F33">
        <w:rPr>
          <w:spacing w:val="-3"/>
          <w:sz w:val="31"/>
          <w:lang w:val="it-IT"/>
        </w:rPr>
        <w:t xml:space="preserve">autonome” </w:t>
      </w:r>
      <w:r w:rsidRPr="00BE5F33">
        <w:rPr>
          <w:sz w:val="31"/>
          <w:lang w:val="it-IT"/>
        </w:rPr>
        <w:t>(rati</w:t>
      </w:r>
      <w:r>
        <w:rPr>
          <w:sz w:val="31"/>
        </w:rPr>
        <w:t>ﬁ</w:t>
      </w:r>
      <w:r w:rsidRPr="00BE5F33">
        <w:rPr>
          <w:sz w:val="31"/>
          <w:lang w:val="it-IT"/>
        </w:rPr>
        <w:t>cato da molte Regioni) ha stabilito l’iscrizione obbligatoria al SSR per i minori stranieri presenti su territorio a prescindere dal possesso del permesso di soggiorno.</w:t>
      </w:r>
    </w:p>
    <w:p w:rsidR="00F44D1C" w:rsidRPr="00BE5F33" w:rsidRDefault="00992215">
      <w:pPr>
        <w:spacing w:line="230" w:lineRule="auto"/>
        <w:ind w:left="872" w:right="530"/>
        <w:jc w:val="both"/>
        <w:rPr>
          <w:sz w:val="31"/>
          <w:lang w:val="it-IT"/>
        </w:rPr>
      </w:pPr>
      <w:r w:rsidRPr="00BE5F33">
        <w:rPr>
          <w:sz w:val="31"/>
          <w:lang w:val="it-IT"/>
        </w:rPr>
        <w:t>L’iscrizione anagra</w:t>
      </w:r>
      <w:r>
        <w:rPr>
          <w:sz w:val="31"/>
        </w:rPr>
        <w:t>ﬁ</w:t>
      </w:r>
      <w:r w:rsidRPr="00BE5F33">
        <w:rPr>
          <w:sz w:val="31"/>
          <w:lang w:val="it-IT"/>
        </w:rPr>
        <w:t>ca è connessa alla regolarità del soggiorno e, recentemente, ha purtroppo subito delle restrizioni ad opera del c.d.</w:t>
      </w:r>
    </w:p>
    <w:p w:rsidR="00F44D1C" w:rsidRPr="00BE5F33" w:rsidRDefault="00F44D1C">
      <w:pPr>
        <w:spacing w:line="230" w:lineRule="auto"/>
        <w:jc w:val="both"/>
        <w:rPr>
          <w:sz w:val="31"/>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11"/>
        <w:rPr>
          <w:sz w:val="28"/>
          <w:lang w:val="it-IT"/>
        </w:rPr>
      </w:pPr>
    </w:p>
    <w:p w:rsidR="00F44D1C" w:rsidRPr="00BE5F33" w:rsidRDefault="0092204E">
      <w:pPr>
        <w:spacing w:before="50" w:line="230" w:lineRule="auto"/>
        <w:ind w:left="872" w:right="522"/>
        <w:jc w:val="both"/>
        <w:rPr>
          <w:sz w:val="31"/>
          <w:lang w:val="it-IT"/>
        </w:rPr>
      </w:pPr>
      <w:r w:rsidRPr="0092204E">
        <w:pict>
          <v:group id="_x0000_s1113" style="position:absolute;left:0;text-align:left;margin-left:80.3pt;margin-top:63.4pt;width:436.1pt;height:356.1pt;z-index:-251642880;mso-wrap-distance-left:0;mso-wrap-distance-right:0;mso-position-horizontal-relative:page" coordorigin="1606,1268" coordsize="8722,7122">
            <v:shape id="_x0000_s1115" type="#_x0000_t75" style="position:absolute;left:1606;top:1268;width:8722;height:7122">
              <v:imagedata r:id="rId46" o:title=""/>
            </v:shape>
            <v:shape id="_x0000_s1114" type="#_x0000_t75" style="position:absolute;left:2143;top:2089;width:7619;height:6047">
              <v:imagedata r:id="rId47" o:title=""/>
            </v:shape>
            <w10:wrap type="topAndBottom" anchorx="page"/>
          </v:group>
        </w:pict>
      </w:r>
      <w:r w:rsidR="00992215" w:rsidRPr="00BE5F33">
        <w:rPr>
          <w:sz w:val="31"/>
          <w:lang w:val="it-IT"/>
        </w:rPr>
        <w:t>decreto sicurezza (D.L. 113/2018) a danno dei richiedenti protezione internazionale, in più occasione peraltro giudicate illegittime dalla giurisprudenza.</w:t>
      </w:r>
    </w:p>
    <w:p w:rsidR="00F44D1C" w:rsidRPr="00BE5F33" w:rsidRDefault="00F44D1C">
      <w:pPr>
        <w:pStyle w:val="Corpodeltesto"/>
        <w:rPr>
          <w:sz w:val="30"/>
          <w:lang w:val="it-IT"/>
        </w:rPr>
      </w:pPr>
    </w:p>
    <w:p w:rsidR="00F44D1C" w:rsidRPr="00BE5F33" w:rsidRDefault="00F44D1C">
      <w:pPr>
        <w:pStyle w:val="Corpodeltesto"/>
        <w:spacing w:before="4"/>
        <w:rPr>
          <w:b/>
          <w:bCs/>
          <w:sz w:val="36"/>
          <w:lang w:val="it-IT"/>
        </w:rPr>
      </w:pPr>
    </w:p>
    <w:p w:rsidR="00BE5F33" w:rsidRPr="00BE5F33" w:rsidRDefault="00992215" w:rsidP="00BE5F33">
      <w:pPr>
        <w:rPr>
          <w:b/>
          <w:bCs/>
          <w:sz w:val="31"/>
          <w:szCs w:val="31"/>
          <w:lang w:val="it-IT"/>
        </w:rPr>
      </w:pPr>
      <w:bookmarkStart w:id="9" w:name="ACCESSO_ALLA_CITTADINANZA_ITALIANA"/>
      <w:bookmarkEnd w:id="9"/>
      <w:r w:rsidRPr="00BE5F33">
        <w:rPr>
          <w:b/>
          <w:bCs/>
          <w:sz w:val="31"/>
          <w:szCs w:val="31"/>
          <w:lang w:val="it-IT"/>
        </w:rPr>
        <w:t>ACCESSO ALLA CITTADINANZA ITALIANA</w:t>
      </w:r>
    </w:p>
    <w:p w:rsidR="00BE5F33" w:rsidRPr="00BE5F33" w:rsidRDefault="00BE5F33" w:rsidP="00BE5F33">
      <w:pPr>
        <w:rPr>
          <w:sz w:val="31"/>
          <w:szCs w:val="31"/>
          <w:lang w:val="it-IT"/>
        </w:rPr>
      </w:pPr>
    </w:p>
    <w:p w:rsidR="00BE5F33" w:rsidRPr="00BE5F33" w:rsidRDefault="00BE5F33" w:rsidP="00BE5F33">
      <w:pPr>
        <w:rPr>
          <w:sz w:val="31"/>
          <w:szCs w:val="31"/>
          <w:lang w:val="it-IT"/>
        </w:rPr>
      </w:pPr>
      <w:r w:rsidRPr="00BE5F33">
        <w:rPr>
          <w:sz w:val="31"/>
          <w:szCs w:val="31"/>
          <w:lang w:val="it-IT"/>
        </w:rPr>
        <w:t>La normativa per l'acquisizione della cittadinanza italiana per chi è figlio di genitori stranieri che risiedono in Italia con regolare permesso di soggiorno prevede che:</w:t>
      </w:r>
    </w:p>
    <w:p w:rsidR="00BE5F33" w:rsidRPr="00BE5F33" w:rsidRDefault="00BE5F33" w:rsidP="00BE5F33">
      <w:pPr>
        <w:rPr>
          <w:sz w:val="31"/>
          <w:szCs w:val="31"/>
          <w:lang w:val="it-IT"/>
        </w:rPr>
      </w:pPr>
      <w:r w:rsidRPr="00BE5F33">
        <w:rPr>
          <w:sz w:val="31"/>
          <w:szCs w:val="31"/>
          <w:lang w:val="it-IT"/>
        </w:rPr>
        <w:t>- a diciotto anni chi è nato in Italia, e vi abbia risieduto regolarmente fino alla maggiore età, possa richiedere la cittadinanza italiana e debba farlo prima del compimento del diciannovesimo anno. l Comuni hanno l'obbligo di informare l'interessato in tempo;</w:t>
      </w:r>
    </w:p>
    <w:p w:rsidR="00BE5F33" w:rsidRPr="00BE5F33" w:rsidRDefault="00BE5F33" w:rsidP="00BE5F33">
      <w:pPr>
        <w:rPr>
          <w:sz w:val="31"/>
          <w:szCs w:val="31"/>
          <w:lang w:val="it-IT"/>
        </w:rPr>
      </w:pPr>
      <w:r w:rsidRPr="00BE5F33">
        <w:rPr>
          <w:sz w:val="31"/>
          <w:szCs w:val="31"/>
          <w:lang w:val="it-IT"/>
        </w:rPr>
        <w:t>- i nati e i non nati in Italia diventino italiani se sono ancora minorenni nel momento in cui uno dei genitori, e convivente con loro in Italia, ottenga la cittadinanza italiana;</w:t>
      </w:r>
    </w:p>
    <w:p w:rsidR="00BE5F33" w:rsidRPr="00BE5F33" w:rsidRDefault="00BE5F33" w:rsidP="00BE5F33">
      <w:pPr>
        <w:rPr>
          <w:sz w:val="31"/>
          <w:szCs w:val="31"/>
          <w:lang w:val="it-IT"/>
        </w:rPr>
      </w:pPr>
      <w:r w:rsidRPr="00BE5F33">
        <w:rPr>
          <w:sz w:val="31"/>
          <w:szCs w:val="31"/>
          <w:lang w:val="it-IT"/>
        </w:rPr>
        <w:t xml:space="preserve">- per diventare italiano da maggiorenne, e se non si è nati in Italia, occorrano 10 anni di residenza legale continuativa e il possesso di diversi requisiti, tra cui la </w:t>
      </w:r>
      <w:r w:rsidRPr="00BE5F33">
        <w:rPr>
          <w:sz w:val="31"/>
          <w:szCs w:val="31"/>
          <w:lang w:val="it-IT"/>
        </w:rPr>
        <w:lastRenderedPageBreak/>
        <w:t>certificazione relativa al proprio reddito o al reddito di chi mantiene l'interessato (ad esempio di uno o entrambi i genitori);</w:t>
      </w:r>
    </w:p>
    <w:p w:rsidR="00BE5F33" w:rsidRPr="00BE5F33" w:rsidRDefault="00BE5F33" w:rsidP="00BE5F33">
      <w:pPr>
        <w:rPr>
          <w:sz w:val="31"/>
          <w:szCs w:val="31"/>
          <w:lang w:val="it-IT"/>
        </w:rPr>
      </w:pPr>
      <w:r w:rsidRPr="00BE5F33">
        <w:rPr>
          <w:sz w:val="31"/>
          <w:szCs w:val="31"/>
          <w:lang w:val="it-IT"/>
        </w:rPr>
        <w:t>- rifugiati e apolidi possano presentare la richiesta di cittadinanza dopo 5 anni di residenza legale mentre i cittadini di Stati della Comunità Europea dopo 4 anni di residenza legale;</w:t>
      </w:r>
    </w:p>
    <w:p w:rsidR="00BE5F33" w:rsidRPr="00BE5F33" w:rsidRDefault="00BE5F33" w:rsidP="00BE5F33">
      <w:pPr>
        <w:rPr>
          <w:sz w:val="31"/>
          <w:szCs w:val="31"/>
          <w:lang w:val="it-IT"/>
        </w:rPr>
      </w:pPr>
      <w:r w:rsidRPr="00BE5F33">
        <w:rPr>
          <w:sz w:val="31"/>
          <w:szCs w:val="31"/>
          <w:lang w:val="it-IT"/>
        </w:rPr>
        <w:t>- la/lo straniera/o che sposi un/a cittadino/a italiano/a possa richiedere la cittadinanza dopo 2 anni dal matrimonio se residente in Italia e dopo un anno in presenza di figli nati o adottati dai coniugi. </w:t>
      </w:r>
    </w:p>
    <w:p w:rsidR="00BE5F33" w:rsidRPr="00BE5F33" w:rsidRDefault="00BE5F33" w:rsidP="00BE5F33">
      <w:pPr>
        <w:rPr>
          <w:sz w:val="31"/>
          <w:szCs w:val="31"/>
          <w:lang w:val="it-IT"/>
        </w:rPr>
      </w:pPr>
      <w:r w:rsidRPr="00BE5F33">
        <w:rPr>
          <w:sz w:val="31"/>
          <w:szCs w:val="31"/>
          <w:lang w:val="it-IT"/>
        </w:rPr>
        <w:t>In caso di richiesta per matrimonio o per residenza il tempo di valutazione della richiesta della cittadinanza e la risposta da parte dello Stato italiano dovrebbe durare due anni, estendibili ad un massimo di tre anni. </w:t>
      </w:r>
    </w:p>
    <w:p w:rsidR="00BE5F33" w:rsidRPr="00BE5F33" w:rsidRDefault="00BE5F33" w:rsidP="00BE5F33">
      <w:pPr>
        <w:rPr>
          <w:sz w:val="31"/>
          <w:szCs w:val="31"/>
          <w:lang w:val="it-IT"/>
        </w:rPr>
      </w:pPr>
    </w:p>
    <w:p w:rsidR="00F44D1C" w:rsidRPr="00BE5F33" w:rsidRDefault="00F44D1C">
      <w:pPr>
        <w:pStyle w:val="Titolo2"/>
        <w:rPr>
          <w:lang w:val="it-IT"/>
        </w:rPr>
      </w:pPr>
    </w:p>
    <w:p w:rsidR="00F44D1C" w:rsidRDefault="00F44D1C">
      <w:pPr>
        <w:pStyle w:val="Corpodeltesto"/>
        <w:spacing w:before="10"/>
        <w:rPr>
          <w:b/>
          <w:sz w:val="29"/>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spacing w:before="1"/>
        <w:rPr>
          <w:sz w:val="17"/>
          <w:lang w:val="it-IT"/>
        </w:rPr>
      </w:pPr>
    </w:p>
    <w:p w:rsidR="00F44D1C" w:rsidRDefault="0092204E">
      <w:pPr>
        <w:spacing w:before="39"/>
        <w:ind w:left="810" w:right="1006"/>
        <w:jc w:val="center"/>
        <w:rPr>
          <w:sz w:val="31"/>
        </w:rPr>
      </w:pPr>
      <w:r w:rsidRPr="0092204E">
        <w:pict>
          <v:group id="_x0000_s1110" style="position:absolute;left:0;text-align:left;margin-left:67.05pt;margin-top:-23.85pt;width:452.75pt;height:32.05pt;z-index:-253092864;mso-position-horizontal-relative:page" coordorigin="1341,-477" coordsize="9055,641">
            <v:shape id="_x0000_s1112" type="#_x0000_t75" style="position:absolute;left:1340;top:-346;width:9055;height:509">
              <v:imagedata r:id="rId18" o:title=""/>
            </v:shape>
            <v:shape id="_x0000_s1111" type="#_x0000_t75" style="position:absolute;left:1768;top:-478;width:8393;height:236">
              <v:imagedata r:id="rId48" o:title=""/>
            </v:shape>
            <w10:wrap anchorx="page"/>
          </v:group>
        </w:pict>
      </w:r>
      <w:r w:rsidR="00992215">
        <w:rPr>
          <w:sz w:val="31"/>
        </w:rPr>
        <w:t>15</w:t>
      </w:r>
    </w:p>
    <w:p w:rsidR="00F44D1C" w:rsidRDefault="00F44D1C">
      <w:pPr>
        <w:jc w:val="center"/>
        <w:rPr>
          <w:sz w:val="31"/>
        </w:rPr>
        <w:sectPr w:rsidR="00F44D1C">
          <w:footerReference w:type="default" r:id="rId49"/>
          <w:pgSz w:w="11910" w:h="16840"/>
          <w:pgMar w:top="1580" w:right="1080" w:bottom="280" w:left="760" w:header="0" w:footer="0" w:gutter="0"/>
          <w:cols w:space="720"/>
        </w:sectPr>
      </w:pPr>
    </w:p>
    <w:p w:rsidR="00F44D1C" w:rsidRDefault="0092204E">
      <w:pPr>
        <w:pStyle w:val="Corpodeltesto"/>
        <w:ind w:left="594"/>
        <w:rPr>
          <w:sz w:val="20"/>
        </w:rPr>
      </w:pPr>
      <w:r w:rsidRPr="0092204E">
        <w:rPr>
          <w:sz w:val="20"/>
        </w:rPr>
      </w:r>
      <w:r>
        <w:rPr>
          <w:sz w:val="20"/>
        </w:rPr>
        <w:pict>
          <v:group id="_x0000_s1105" style="width:459.85pt;height:136.1pt;mso-position-horizontal-relative:char;mso-position-vertical-relative:line" coordsize="9197,2722">
            <v:shape id="_x0000_s1109" type="#_x0000_t75" style="position:absolute;width:9197;height:2722">
              <v:imagedata r:id="rId50" o:title=""/>
            </v:shape>
            <v:shape id="_x0000_s1108" type="#_x0000_t75" style="position:absolute;left:239;top:188;width:8716;height:2241">
              <v:imagedata r:id="rId51" o:title=""/>
            </v:shape>
            <v:shape id="_x0000_s1107" type="#_x0000_t75" style="position:absolute;left:77;top:26;width:9056;height:2580">
              <v:imagedata r:id="rId52" o:title=""/>
            </v:shape>
            <v:shape id="_x0000_s1106" type="#_x0000_t202" style="position:absolute;width:9197;height:2722" filled="f" stroked="f">
              <v:textbox inset="0,0,0,0">
                <w:txbxContent>
                  <w:p w:rsidR="00F44D1C" w:rsidRDefault="00F44D1C">
                    <w:pPr>
                      <w:spacing w:before="4"/>
                      <w:rPr>
                        <w:sz w:val="41"/>
                      </w:rPr>
                    </w:pPr>
                  </w:p>
                  <w:p w:rsidR="00F44D1C" w:rsidRPr="00BE5F33" w:rsidRDefault="00992215">
                    <w:pPr>
                      <w:ind w:left="1339" w:right="1345"/>
                      <w:jc w:val="center"/>
                      <w:rPr>
                        <w:rFonts w:ascii="Cambria"/>
                        <w:b/>
                        <w:sz w:val="45"/>
                        <w:lang w:val="it-IT"/>
                      </w:rPr>
                    </w:pPr>
                    <w:r w:rsidRPr="00BE5F33">
                      <w:rPr>
                        <w:rFonts w:ascii="Cambria"/>
                        <w:b/>
                        <w:sz w:val="45"/>
                        <w:lang w:val="it-IT"/>
                      </w:rPr>
                      <w:t>Capitolo terzo</w:t>
                    </w:r>
                  </w:p>
                  <w:p w:rsidR="00F44D1C" w:rsidRPr="00BE5F33" w:rsidRDefault="00992215">
                    <w:pPr>
                      <w:spacing w:before="11" w:line="247" w:lineRule="auto"/>
                      <w:ind w:left="1339" w:right="1362"/>
                      <w:jc w:val="center"/>
                      <w:rPr>
                        <w:rFonts w:ascii="Cambria" w:hAnsi="Cambria"/>
                        <w:b/>
                        <w:sz w:val="45"/>
                        <w:lang w:val="it-IT"/>
                      </w:rPr>
                    </w:pPr>
                    <w:r w:rsidRPr="00BE5F33">
                      <w:rPr>
                        <w:rFonts w:ascii="Cambria" w:hAnsi="Cambria"/>
                        <w:b/>
                        <w:sz w:val="45"/>
                        <w:lang w:val="it-IT"/>
                      </w:rPr>
                      <w:t>Diritto all’istruzione dei minori stranieri</w:t>
                    </w:r>
                  </w:p>
                </w:txbxContent>
              </v:textbox>
            </v:shape>
            <w10:wrap type="none"/>
            <w10:anchorlock/>
          </v:group>
        </w:pict>
      </w:r>
    </w:p>
    <w:p w:rsidR="00F44D1C" w:rsidRDefault="00F44D1C">
      <w:pPr>
        <w:pStyle w:val="Corpodeltesto"/>
        <w:rPr>
          <w:sz w:val="20"/>
        </w:rPr>
      </w:pPr>
    </w:p>
    <w:p w:rsidR="00F44D1C" w:rsidRDefault="00F44D1C">
      <w:pPr>
        <w:pStyle w:val="Corpodeltesto"/>
        <w:spacing w:before="1"/>
        <w:rPr>
          <w:sz w:val="28"/>
        </w:rPr>
      </w:pPr>
    </w:p>
    <w:p w:rsidR="00F44D1C" w:rsidRPr="00BE5F33" w:rsidRDefault="0092204E">
      <w:pPr>
        <w:pStyle w:val="Corpodeltesto"/>
        <w:spacing w:before="48" w:line="228" w:lineRule="auto"/>
        <w:ind w:left="872" w:right="541"/>
        <w:jc w:val="both"/>
        <w:rPr>
          <w:lang w:val="it-IT"/>
        </w:rPr>
      </w:pPr>
      <w:r w:rsidRPr="0092204E">
        <w:pict>
          <v:group id="_x0000_s1102" style="position:absolute;left:0;text-align:left;margin-left:310.85pt;margin-top:-1.65pt;width:230.15pt;height:319.2pt;z-index:-253089792;mso-position-horizontal-relative:page" coordorigin="6217,-33" coordsize="4603,6384">
            <v:shape id="_x0000_s1104" type="#_x0000_t75" style="position:absolute;left:6217;top:-33;width:4603;height:6384">
              <v:imagedata r:id="rId53" o:title=""/>
            </v:shape>
            <v:shape id="_x0000_s1103" type="#_x0000_t75" style="position:absolute;left:6755;top:788;width:3528;height:5309">
              <v:imagedata r:id="rId54" o:title=""/>
            </v:shape>
            <w10:wrap anchorx="page"/>
          </v:group>
        </w:pict>
      </w:r>
      <w:r w:rsidR="00992215" w:rsidRPr="00BE5F33">
        <w:rPr>
          <w:lang w:val="it-IT"/>
        </w:rPr>
        <w:t xml:space="preserve">Il diritto-dovere all’istruzione e alla formazione dei minori con </w:t>
      </w:r>
      <w:r w:rsidR="00992215" w:rsidRPr="00BE5F33">
        <w:rPr>
          <w:spacing w:val="22"/>
          <w:lang w:val="it-IT"/>
        </w:rPr>
        <w:t xml:space="preserve">cittadinanza </w:t>
      </w:r>
      <w:r w:rsidR="00992215" w:rsidRPr="00BE5F33">
        <w:rPr>
          <w:spacing w:val="14"/>
          <w:lang w:val="it-IT"/>
        </w:rPr>
        <w:t xml:space="preserve">non </w:t>
      </w:r>
      <w:r w:rsidR="00992215" w:rsidRPr="00BE5F33">
        <w:rPr>
          <w:lang w:val="it-IT"/>
        </w:rPr>
        <w:t xml:space="preserve">i </w:t>
      </w:r>
      <w:r w:rsidR="00992215" w:rsidRPr="00BE5F33">
        <w:rPr>
          <w:spacing w:val="23"/>
          <w:lang w:val="it-IT"/>
        </w:rPr>
        <w:t>taliana</w:t>
      </w:r>
      <w:r w:rsidR="00992215" w:rsidRPr="00BE5F33">
        <w:rPr>
          <w:lang w:val="it-IT"/>
        </w:rPr>
        <w:t>è</w:t>
      </w:r>
    </w:p>
    <w:p w:rsidR="00F44D1C" w:rsidRPr="00BE5F33" w:rsidRDefault="00992215">
      <w:pPr>
        <w:pStyle w:val="Corpodeltesto"/>
        <w:spacing w:before="4" w:line="228" w:lineRule="auto"/>
        <w:ind w:left="872" w:right="4390"/>
        <w:jc w:val="both"/>
        <w:rPr>
          <w:lang w:val="it-IT"/>
        </w:rPr>
      </w:pPr>
      <w:r w:rsidRPr="00BE5F33">
        <w:rPr>
          <w:spacing w:val="29"/>
          <w:lang w:val="it-IT"/>
        </w:rPr>
        <w:t xml:space="preserve">disciplinato </w:t>
      </w:r>
      <w:r w:rsidRPr="00BE5F33">
        <w:rPr>
          <w:spacing w:val="8"/>
          <w:lang w:val="it-IT"/>
        </w:rPr>
        <w:t xml:space="preserve">in </w:t>
      </w:r>
      <w:r w:rsidRPr="00BE5F33">
        <w:rPr>
          <w:spacing w:val="22"/>
          <w:lang w:val="it-IT"/>
        </w:rPr>
        <w:t xml:space="preserve">parte dalla </w:t>
      </w:r>
      <w:r w:rsidRPr="00BE5F33">
        <w:rPr>
          <w:lang w:val="it-IT"/>
        </w:rPr>
        <w:t xml:space="preserve">normativa in materia di istruzione e  formazione  e   in   parte   dalla n o r m a ti v a r i g u a r d a n t e l’immigrazione (in particolare il D.Lgs. 25 luglio 1998 n. 286  e  il  </w:t>
      </w:r>
      <w:r w:rsidRPr="00BE5F33">
        <w:rPr>
          <w:spacing w:val="14"/>
          <w:lang w:val="it-IT"/>
        </w:rPr>
        <w:t xml:space="preserve">re </w:t>
      </w:r>
      <w:r w:rsidRPr="00BE5F33">
        <w:rPr>
          <w:lang w:val="it-IT"/>
        </w:rPr>
        <w:t xml:space="preserve">l a ti v o R e g o l a m e n t o d i attuazione </w:t>
      </w:r>
      <w:r w:rsidRPr="00BE5F33">
        <w:rPr>
          <w:spacing w:val="-8"/>
          <w:lang w:val="it-IT"/>
        </w:rPr>
        <w:t>D.P.R.</w:t>
      </w:r>
      <w:r w:rsidRPr="00BE5F33">
        <w:rPr>
          <w:lang w:val="it-IT"/>
        </w:rPr>
        <w:t>394/1999).</w:t>
      </w:r>
    </w:p>
    <w:p w:rsidR="00F44D1C" w:rsidRPr="00BE5F33" w:rsidRDefault="00992215">
      <w:pPr>
        <w:pStyle w:val="Corpodeltesto"/>
        <w:spacing w:before="1" w:line="237" w:lineRule="auto"/>
        <w:ind w:left="872" w:right="4397"/>
        <w:jc w:val="both"/>
        <w:rPr>
          <w:lang w:val="it-IT"/>
        </w:rPr>
      </w:pPr>
      <w:r w:rsidRPr="00BE5F33">
        <w:rPr>
          <w:lang w:val="it-IT"/>
        </w:rPr>
        <w:t>La Costituzione, l’ordinamento comunitario, le convenzioni internazionali rati</w:t>
      </w:r>
      <w:r>
        <w:t>ﬁ</w:t>
      </w:r>
      <w:r w:rsidRPr="00BE5F33">
        <w:rPr>
          <w:lang w:val="it-IT"/>
        </w:rPr>
        <w:t>cate dall’Italia garantiscono a tutti i minori, comunque presenti sul territorio nazionale, il diritto all’istruzione</w:t>
      </w:r>
    </w:p>
    <w:p w:rsidR="00F44D1C" w:rsidRPr="00BE5F33" w:rsidRDefault="00992215">
      <w:pPr>
        <w:pStyle w:val="Corpodeltesto"/>
        <w:spacing w:line="237" w:lineRule="auto"/>
        <w:ind w:left="872" w:right="536"/>
        <w:jc w:val="both"/>
        <w:rPr>
          <w:lang w:val="it-IT"/>
        </w:rPr>
      </w:pPr>
      <w:r w:rsidRPr="00BE5F33">
        <w:rPr>
          <w:lang w:val="it-IT"/>
        </w:rPr>
        <w:t>senza discriminazioni fondate sulla cittadinanza, sulla regolarità del soggiorno, o su qualsiasi altra circostanza compresa l’iscrizione all’anagrafe di un Comune.</w:t>
      </w:r>
    </w:p>
    <w:p w:rsidR="00F44D1C" w:rsidRPr="00BE5F33" w:rsidRDefault="00992215">
      <w:pPr>
        <w:pStyle w:val="Titolo2"/>
        <w:spacing w:before="3" w:line="235" w:lineRule="auto"/>
        <w:ind w:right="520"/>
        <w:rPr>
          <w:lang w:val="it-IT"/>
        </w:rPr>
      </w:pPr>
      <w:bookmarkStart w:id="10" w:name="Dal_punto_di_vista_giuridico,_i_minori_s"/>
      <w:bookmarkEnd w:id="10"/>
      <w:r w:rsidRPr="00BE5F33">
        <w:rPr>
          <w:lang w:val="it-IT"/>
        </w:rPr>
        <w:t xml:space="preserve">Dalpuntodivistagiuridico,iminoristranierigodonoditutele e diriO al pari dei ciGadini italiani, per quanto riguarda l’istruzione e la formazione. E’ </w:t>
      </w:r>
      <w:r w:rsidRPr="00BE5F33">
        <w:rPr>
          <w:spacing w:val="-6"/>
          <w:lang w:val="it-IT"/>
        </w:rPr>
        <w:t xml:space="preserve">d’obbligo </w:t>
      </w:r>
      <w:r w:rsidRPr="00BE5F33">
        <w:rPr>
          <w:lang w:val="it-IT"/>
        </w:rPr>
        <w:t xml:space="preserve">soGolineare che si parla di minori stranieri anche quando essi sono nati in Italia da </w:t>
      </w:r>
      <w:r w:rsidRPr="00BE5F33">
        <w:rPr>
          <w:spacing w:val="6"/>
          <w:lang w:val="it-IT"/>
        </w:rPr>
        <w:t xml:space="preserve">genitori stranieri, </w:t>
      </w:r>
      <w:r w:rsidRPr="00BE5F33">
        <w:rPr>
          <w:lang w:val="it-IT"/>
        </w:rPr>
        <w:t xml:space="preserve">non </w:t>
      </w:r>
      <w:r w:rsidRPr="00BE5F33">
        <w:rPr>
          <w:spacing w:val="7"/>
          <w:lang w:val="it-IT"/>
        </w:rPr>
        <w:t xml:space="preserve">essendo </w:t>
      </w:r>
      <w:r w:rsidRPr="00BE5F33">
        <w:rPr>
          <w:spacing w:val="3"/>
          <w:lang w:val="it-IT"/>
        </w:rPr>
        <w:t xml:space="preserve">ancora </w:t>
      </w:r>
      <w:r w:rsidRPr="00BE5F33">
        <w:rPr>
          <w:lang w:val="it-IT"/>
        </w:rPr>
        <w:t xml:space="preserve">lo </w:t>
      </w:r>
      <w:r w:rsidRPr="00BE5F33">
        <w:rPr>
          <w:spacing w:val="5"/>
          <w:lang w:val="it-IT"/>
        </w:rPr>
        <w:t xml:space="preserve">status </w:t>
      </w:r>
      <w:r w:rsidRPr="00BE5F33">
        <w:rPr>
          <w:spacing w:val="-4"/>
          <w:lang w:val="it-IT"/>
        </w:rPr>
        <w:t xml:space="preserve">regolarizzato </w:t>
      </w:r>
      <w:r w:rsidRPr="00BE5F33">
        <w:rPr>
          <w:lang w:val="it-IT"/>
        </w:rPr>
        <w:t>perlegge.</w:t>
      </w:r>
    </w:p>
    <w:p w:rsidR="00F44D1C" w:rsidRPr="00BE5F33" w:rsidRDefault="00F44D1C">
      <w:pPr>
        <w:spacing w:line="235" w:lineRule="auto"/>
        <w:rPr>
          <w:lang w:val="it-IT"/>
        </w:rPr>
        <w:sectPr w:rsidR="00F44D1C" w:rsidRPr="00BE5F33">
          <w:footerReference w:type="default" r:id="rId55"/>
          <w:pgSz w:w="11910" w:h="16840"/>
          <w:pgMar w:top="1180" w:right="1080" w:bottom="1300" w:left="760" w:header="0" w:footer="1105" w:gutter="0"/>
          <w:pgNumType w:start="16"/>
          <w:cols w:space="720"/>
        </w:sectPr>
      </w:pPr>
    </w:p>
    <w:p w:rsidR="00F44D1C" w:rsidRPr="00BE5F33" w:rsidRDefault="00F44D1C">
      <w:pPr>
        <w:pStyle w:val="Corpodeltesto"/>
        <w:spacing w:before="1"/>
        <w:rPr>
          <w:b/>
          <w:sz w:val="27"/>
          <w:lang w:val="it-IT"/>
        </w:rPr>
      </w:pPr>
    </w:p>
    <w:p w:rsidR="00F44D1C" w:rsidRPr="00BE5F33" w:rsidRDefault="00992215">
      <w:pPr>
        <w:pStyle w:val="Corpodeltesto"/>
        <w:spacing w:before="32" w:line="244" w:lineRule="auto"/>
        <w:ind w:left="872" w:right="632"/>
        <w:rPr>
          <w:lang w:val="it-IT"/>
        </w:rPr>
      </w:pPr>
      <w:r w:rsidRPr="00BE5F33">
        <w:rPr>
          <w:lang w:val="it-IT"/>
        </w:rPr>
        <w:t>I minori stranieri, ai sensi del D.Lgs. 286/98 (Testo Unico) e dell’art. 45 del DPR 394/99 e successive modi</w:t>
      </w:r>
      <w:r>
        <w:t>ﬁ</w:t>
      </w:r>
      <w:r w:rsidRPr="00BE5F33">
        <w:rPr>
          <w:lang w:val="it-IT"/>
        </w:rPr>
        <w:t>cazioni:</w:t>
      </w:r>
    </w:p>
    <w:p w:rsidR="00F44D1C" w:rsidRPr="00BE5F33" w:rsidRDefault="00992215">
      <w:pPr>
        <w:pStyle w:val="Paragrafoelenco"/>
        <w:numPr>
          <w:ilvl w:val="0"/>
          <w:numId w:val="2"/>
        </w:numPr>
        <w:tabs>
          <w:tab w:val="left" w:pos="1890"/>
          <w:tab w:val="left" w:pos="1891"/>
        </w:tabs>
        <w:spacing w:line="396" w:lineRule="exact"/>
        <w:ind w:hanging="510"/>
        <w:jc w:val="left"/>
        <w:rPr>
          <w:sz w:val="34"/>
          <w:lang w:val="it-IT"/>
        </w:rPr>
      </w:pPr>
      <w:r w:rsidRPr="00BE5F33">
        <w:rPr>
          <w:sz w:val="34"/>
          <w:lang w:val="it-IT"/>
        </w:rPr>
        <w:t>hanno diritto all’istruzione e allaformazione, nelle</w:t>
      </w:r>
    </w:p>
    <w:p w:rsidR="00F44D1C" w:rsidRPr="00BE5F33" w:rsidRDefault="00992215">
      <w:pPr>
        <w:pStyle w:val="Corpodeltesto"/>
        <w:spacing w:before="3" w:line="235" w:lineRule="auto"/>
        <w:ind w:left="1890" w:right="531"/>
        <w:jc w:val="both"/>
        <w:rPr>
          <w:lang w:val="it-IT"/>
        </w:rPr>
      </w:pPr>
      <w:r w:rsidRPr="00BE5F33">
        <w:rPr>
          <w:lang w:val="it-IT"/>
        </w:rPr>
        <w:t>forme e nei modi previsti per i cittadini italiani, indipendentemente dalla regolarità della posizione in ordine al loro soggiorno, nelle forme e nei modiprevisti per i cittadini italiani;</w:t>
      </w:r>
    </w:p>
    <w:p w:rsidR="00F44D1C" w:rsidRPr="00BE5F33" w:rsidRDefault="00992215">
      <w:pPr>
        <w:pStyle w:val="Paragrafoelenco"/>
        <w:numPr>
          <w:ilvl w:val="0"/>
          <w:numId w:val="2"/>
        </w:numPr>
        <w:tabs>
          <w:tab w:val="left" w:pos="1891"/>
        </w:tabs>
        <w:spacing w:before="169" w:line="228" w:lineRule="auto"/>
        <w:ind w:right="535"/>
        <w:rPr>
          <w:sz w:val="34"/>
          <w:lang w:val="it-IT"/>
        </w:rPr>
      </w:pPr>
      <w:r w:rsidRPr="00BE5F33">
        <w:rPr>
          <w:spacing w:val="6"/>
          <w:sz w:val="34"/>
          <w:lang w:val="it-IT"/>
        </w:rPr>
        <w:t xml:space="preserve">sono </w:t>
      </w:r>
      <w:r w:rsidRPr="00BE5F33">
        <w:rPr>
          <w:spacing w:val="7"/>
          <w:sz w:val="34"/>
          <w:lang w:val="it-IT"/>
        </w:rPr>
        <w:t xml:space="preserve">soggetti all’obbligo </w:t>
      </w:r>
      <w:r w:rsidRPr="00BE5F33">
        <w:rPr>
          <w:spacing w:val="8"/>
          <w:sz w:val="34"/>
          <w:lang w:val="it-IT"/>
        </w:rPr>
        <w:t xml:space="preserve">scolastico secondo </w:t>
      </w:r>
      <w:r w:rsidRPr="00BE5F33">
        <w:rPr>
          <w:sz w:val="34"/>
          <w:lang w:val="it-IT"/>
        </w:rPr>
        <w:t>le disposizioni vigenti:</w:t>
      </w:r>
    </w:p>
    <w:p w:rsidR="00F44D1C" w:rsidRDefault="00992215">
      <w:pPr>
        <w:pStyle w:val="Paragrafoelenco"/>
        <w:numPr>
          <w:ilvl w:val="0"/>
          <w:numId w:val="13"/>
        </w:numPr>
        <w:tabs>
          <w:tab w:val="left" w:pos="2908"/>
          <w:tab w:val="left" w:pos="2909"/>
        </w:tabs>
        <w:spacing w:before="247" w:line="412" w:lineRule="exact"/>
        <w:ind w:hanging="510"/>
        <w:rPr>
          <w:sz w:val="34"/>
        </w:rPr>
      </w:pPr>
      <w:r>
        <w:rPr>
          <w:sz w:val="34"/>
        </w:rPr>
        <w:t>obbligod’istruzione per 10anni,</w:t>
      </w:r>
    </w:p>
    <w:p w:rsidR="00F44D1C" w:rsidRPr="00BE5F33" w:rsidRDefault="00992215">
      <w:pPr>
        <w:pStyle w:val="Paragrafoelenco"/>
        <w:numPr>
          <w:ilvl w:val="0"/>
          <w:numId w:val="13"/>
        </w:numPr>
        <w:tabs>
          <w:tab w:val="left" w:pos="2908"/>
          <w:tab w:val="left" w:pos="2909"/>
          <w:tab w:val="left" w:pos="4224"/>
          <w:tab w:val="left" w:pos="5948"/>
          <w:tab w:val="left" w:pos="7513"/>
          <w:tab w:val="left" w:pos="8541"/>
        </w:tabs>
        <w:spacing w:line="244" w:lineRule="auto"/>
        <w:ind w:right="559"/>
        <w:rPr>
          <w:sz w:val="34"/>
          <w:lang w:val="it-IT"/>
        </w:rPr>
      </w:pPr>
      <w:r w:rsidRPr="00BE5F33">
        <w:rPr>
          <w:sz w:val="34"/>
          <w:lang w:val="it-IT"/>
        </w:rPr>
        <w:t>obbligo</w:t>
      </w:r>
      <w:r w:rsidRPr="00BE5F33">
        <w:rPr>
          <w:sz w:val="34"/>
          <w:lang w:val="it-IT"/>
        </w:rPr>
        <w:tab/>
        <w:t>formativo,</w:t>
      </w:r>
      <w:r w:rsidRPr="00BE5F33">
        <w:rPr>
          <w:sz w:val="34"/>
          <w:lang w:val="it-IT"/>
        </w:rPr>
        <w:tab/>
      </w:r>
      <w:r w:rsidRPr="00BE5F33">
        <w:rPr>
          <w:spacing w:val="2"/>
          <w:sz w:val="34"/>
          <w:lang w:val="it-IT"/>
        </w:rPr>
        <w:t>ride</w:t>
      </w:r>
      <w:r>
        <w:rPr>
          <w:spacing w:val="2"/>
          <w:sz w:val="34"/>
        </w:rPr>
        <w:t>ﬁ</w:t>
      </w:r>
      <w:r w:rsidRPr="00BE5F33">
        <w:rPr>
          <w:spacing w:val="2"/>
          <w:sz w:val="34"/>
          <w:lang w:val="it-IT"/>
        </w:rPr>
        <w:t>nito</w:t>
      </w:r>
      <w:r w:rsidRPr="00BE5F33">
        <w:rPr>
          <w:spacing w:val="2"/>
          <w:sz w:val="34"/>
          <w:lang w:val="it-IT"/>
        </w:rPr>
        <w:tab/>
        <w:t>come</w:t>
      </w:r>
      <w:r w:rsidRPr="00BE5F33">
        <w:rPr>
          <w:spacing w:val="2"/>
          <w:sz w:val="34"/>
          <w:lang w:val="it-IT"/>
        </w:rPr>
        <w:tab/>
      </w:r>
      <w:r w:rsidRPr="00BE5F33">
        <w:rPr>
          <w:spacing w:val="-5"/>
          <w:sz w:val="34"/>
          <w:lang w:val="it-IT"/>
        </w:rPr>
        <w:t xml:space="preserve">dovere </w:t>
      </w:r>
      <w:r w:rsidRPr="00BE5F33">
        <w:rPr>
          <w:sz w:val="34"/>
          <w:lang w:val="it-IT"/>
        </w:rPr>
        <w:t xml:space="preserve">d’istruzione e formazione </w:t>
      </w:r>
      <w:r>
        <w:rPr>
          <w:sz w:val="34"/>
        </w:rPr>
        <w:t>ﬁ</w:t>
      </w:r>
      <w:r w:rsidRPr="00BE5F33">
        <w:rPr>
          <w:sz w:val="34"/>
          <w:lang w:val="it-IT"/>
        </w:rPr>
        <w:t>no a 18anni;</w:t>
      </w:r>
    </w:p>
    <w:p w:rsidR="00F44D1C" w:rsidRPr="00BE5F33" w:rsidRDefault="00F44D1C">
      <w:pPr>
        <w:pStyle w:val="Corpodeltesto"/>
        <w:spacing w:before="5"/>
        <w:rPr>
          <w:sz w:val="25"/>
          <w:lang w:val="it-IT"/>
        </w:rPr>
      </w:pPr>
    </w:p>
    <w:p w:rsidR="00F44D1C" w:rsidRPr="00BE5F33" w:rsidRDefault="00992215">
      <w:pPr>
        <w:pStyle w:val="Paragrafoelenco"/>
        <w:numPr>
          <w:ilvl w:val="0"/>
          <w:numId w:val="2"/>
        </w:numPr>
        <w:tabs>
          <w:tab w:val="left" w:pos="1891"/>
        </w:tabs>
        <w:spacing w:line="230" w:lineRule="auto"/>
        <w:ind w:right="535"/>
        <w:rPr>
          <w:sz w:val="34"/>
          <w:lang w:val="it-IT"/>
        </w:rPr>
      </w:pPr>
      <w:r w:rsidRPr="00BE5F33">
        <w:rPr>
          <w:sz w:val="34"/>
          <w:lang w:val="it-IT"/>
        </w:rPr>
        <w:t xml:space="preserve">possono richiedere l’iscrizione in qualunque periodo </w:t>
      </w:r>
      <w:r w:rsidRPr="00BE5F33">
        <w:rPr>
          <w:spacing w:val="-4"/>
          <w:sz w:val="34"/>
          <w:lang w:val="it-IT"/>
        </w:rPr>
        <w:t>dell’anno</w:t>
      </w:r>
      <w:r w:rsidRPr="00BE5F33">
        <w:rPr>
          <w:sz w:val="34"/>
          <w:lang w:val="it-IT"/>
        </w:rPr>
        <w:t>scolastico;</w:t>
      </w:r>
    </w:p>
    <w:p w:rsidR="00F44D1C" w:rsidRPr="00BE5F33" w:rsidRDefault="00F44D1C">
      <w:pPr>
        <w:pStyle w:val="Corpodeltesto"/>
        <w:spacing w:before="6"/>
        <w:rPr>
          <w:sz w:val="29"/>
          <w:lang w:val="it-IT"/>
        </w:rPr>
      </w:pPr>
    </w:p>
    <w:p w:rsidR="00F44D1C" w:rsidRPr="00BE5F33" w:rsidRDefault="00992215">
      <w:pPr>
        <w:pStyle w:val="Paragrafoelenco"/>
        <w:numPr>
          <w:ilvl w:val="0"/>
          <w:numId w:val="2"/>
        </w:numPr>
        <w:tabs>
          <w:tab w:val="left" w:pos="1891"/>
        </w:tabs>
        <w:spacing w:line="237" w:lineRule="auto"/>
        <w:ind w:right="534"/>
        <w:rPr>
          <w:sz w:val="34"/>
          <w:lang w:val="it-IT"/>
        </w:rPr>
      </w:pPr>
      <w:r w:rsidRPr="00BE5F33">
        <w:rPr>
          <w:sz w:val="34"/>
          <w:lang w:val="it-IT"/>
        </w:rPr>
        <w:t>se privi di documentazione anagra</w:t>
      </w:r>
      <w:r>
        <w:rPr>
          <w:sz w:val="34"/>
        </w:rPr>
        <w:t>ﬁ</w:t>
      </w:r>
      <w:r w:rsidRPr="00BE5F33">
        <w:rPr>
          <w:sz w:val="34"/>
          <w:lang w:val="it-IT"/>
        </w:rPr>
        <w:t>ca, o in possesso di documentazione irregolare o incompleta, sono iscritti conriserva;</w:t>
      </w:r>
    </w:p>
    <w:p w:rsidR="00F44D1C" w:rsidRPr="00BE5F33" w:rsidRDefault="00F44D1C">
      <w:pPr>
        <w:pStyle w:val="Corpodeltesto"/>
        <w:spacing w:before="2"/>
        <w:rPr>
          <w:sz w:val="29"/>
          <w:lang w:val="it-IT"/>
        </w:rPr>
      </w:pPr>
    </w:p>
    <w:p w:rsidR="00F44D1C" w:rsidRPr="00BE5F33" w:rsidRDefault="00992215">
      <w:pPr>
        <w:pStyle w:val="Paragrafoelenco"/>
        <w:numPr>
          <w:ilvl w:val="0"/>
          <w:numId w:val="2"/>
        </w:numPr>
        <w:tabs>
          <w:tab w:val="left" w:pos="1891"/>
        </w:tabs>
        <w:spacing w:line="237" w:lineRule="auto"/>
        <w:ind w:right="520"/>
        <w:rPr>
          <w:sz w:val="34"/>
          <w:lang w:val="it-IT"/>
        </w:rPr>
      </w:pPr>
      <w:r w:rsidRPr="00BE5F33">
        <w:rPr>
          <w:sz w:val="34"/>
          <w:lang w:val="it-IT"/>
        </w:rPr>
        <w:t xml:space="preserve">conseguono regolarmente i titoli conclusivi dei corsi di studio delle scuole di ogni ordine e </w:t>
      </w:r>
      <w:r w:rsidRPr="00BE5F33">
        <w:rPr>
          <w:spacing w:val="-5"/>
          <w:sz w:val="34"/>
          <w:lang w:val="it-IT"/>
        </w:rPr>
        <w:t xml:space="preserve">grado, </w:t>
      </w:r>
      <w:r w:rsidRPr="00BE5F33">
        <w:rPr>
          <w:sz w:val="34"/>
          <w:lang w:val="it-IT"/>
        </w:rPr>
        <w:t>anche se iscritti conriserva;</w:t>
      </w:r>
    </w:p>
    <w:p w:rsidR="00F44D1C" w:rsidRPr="00BE5F33" w:rsidRDefault="00F44D1C">
      <w:pPr>
        <w:pStyle w:val="Corpodeltesto"/>
        <w:spacing w:before="4"/>
        <w:rPr>
          <w:sz w:val="29"/>
          <w:lang w:val="it-IT"/>
        </w:rPr>
      </w:pPr>
    </w:p>
    <w:p w:rsidR="00F44D1C" w:rsidRPr="00BE5F33" w:rsidRDefault="00992215">
      <w:pPr>
        <w:pStyle w:val="Paragrafoelenco"/>
        <w:numPr>
          <w:ilvl w:val="0"/>
          <w:numId w:val="2"/>
        </w:numPr>
        <w:tabs>
          <w:tab w:val="left" w:pos="1891"/>
        </w:tabs>
        <w:ind w:right="530"/>
        <w:rPr>
          <w:sz w:val="34"/>
          <w:lang w:val="it-IT"/>
        </w:rPr>
      </w:pPr>
      <w:r w:rsidRPr="00BE5F33">
        <w:rPr>
          <w:sz w:val="34"/>
          <w:lang w:val="it-IT"/>
        </w:rPr>
        <w:t xml:space="preserve">possono proseguire gli studi </w:t>
      </w:r>
      <w:r>
        <w:rPr>
          <w:sz w:val="34"/>
        </w:rPr>
        <w:t>ﬁ</w:t>
      </w:r>
      <w:r w:rsidRPr="00BE5F33">
        <w:rPr>
          <w:sz w:val="34"/>
          <w:lang w:val="it-IT"/>
        </w:rPr>
        <w:t>no</w:t>
      </w:r>
      <w:r w:rsidRPr="00BE5F33">
        <w:rPr>
          <w:spacing w:val="-4"/>
          <w:sz w:val="34"/>
          <w:lang w:val="it-IT"/>
        </w:rPr>
        <w:t xml:space="preserve">all’ottenimento </w:t>
      </w:r>
      <w:r w:rsidRPr="00BE5F33">
        <w:rPr>
          <w:sz w:val="34"/>
          <w:lang w:val="it-IT"/>
        </w:rPr>
        <w:t xml:space="preserve">del titolo di studio anche oltre il compimento della maggiore </w:t>
      </w:r>
      <w:r w:rsidRPr="00BE5F33">
        <w:rPr>
          <w:spacing w:val="-4"/>
          <w:sz w:val="34"/>
          <w:lang w:val="it-IT"/>
        </w:rPr>
        <w:t xml:space="preserve">età </w:t>
      </w:r>
      <w:r w:rsidRPr="00BE5F33">
        <w:rPr>
          <w:sz w:val="34"/>
          <w:lang w:val="it-IT"/>
        </w:rPr>
        <w:t xml:space="preserve">(Consiglio di </w:t>
      </w:r>
      <w:r w:rsidRPr="00BE5F33">
        <w:rPr>
          <w:spacing w:val="-4"/>
          <w:sz w:val="34"/>
          <w:lang w:val="it-IT"/>
        </w:rPr>
        <w:t xml:space="preserve">Stato, </w:t>
      </w:r>
      <w:r w:rsidRPr="00BE5F33">
        <w:rPr>
          <w:sz w:val="34"/>
          <w:lang w:val="it-IT"/>
        </w:rPr>
        <w:t>Sezione VI, sentenza 1734/2007);</w:t>
      </w:r>
    </w:p>
    <w:p w:rsidR="00F44D1C" w:rsidRPr="00BE5F33" w:rsidRDefault="00992215">
      <w:pPr>
        <w:pStyle w:val="Paragrafoelenco"/>
        <w:numPr>
          <w:ilvl w:val="0"/>
          <w:numId w:val="2"/>
        </w:numPr>
        <w:tabs>
          <w:tab w:val="left" w:pos="1890"/>
          <w:tab w:val="left" w:pos="1891"/>
        </w:tabs>
        <w:spacing w:line="408" w:lineRule="exact"/>
        <w:ind w:hanging="510"/>
        <w:jc w:val="left"/>
        <w:rPr>
          <w:sz w:val="34"/>
          <w:lang w:val="it-IT"/>
        </w:rPr>
      </w:pPr>
      <w:r w:rsidRPr="00BE5F33">
        <w:rPr>
          <w:sz w:val="34"/>
          <w:lang w:val="it-IT"/>
        </w:rPr>
        <w:t>se diversamente abili, qualora non si possaaccedere</w:t>
      </w:r>
    </w:p>
    <w:p w:rsidR="00F44D1C" w:rsidRPr="00BE5F33" w:rsidRDefault="00992215">
      <w:pPr>
        <w:pStyle w:val="Corpodeltesto"/>
        <w:spacing w:before="13" w:line="228" w:lineRule="auto"/>
        <w:ind w:left="1890" w:right="541"/>
        <w:jc w:val="both"/>
        <w:rPr>
          <w:lang w:val="it-IT"/>
        </w:rPr>
      </w:pPr>
      <w:r w:rsidRPr="00BE5F33">
        <w:rPr>
          <w:lang w:val="it-IT"/>
        </w:rPr>
        <w:t>a l l a m o d a l i t à t e l e m a ti c a p e r a s s e n z a d i documentazione anagra</w:t>
      </w:r>
      <w:r>
        <w:t>ﬁ</w:t>
      </w:r>
      <w:r w:rsidRPr="00BE5F33">
        <w:rPr>
          <w:lang w:val="it-IT"/>
        </w:rPr>
        <w:t>ca della famiglia, può essere</w:t>
      </w:r>
    </w:p>
    <w:p w:rsidR="00F44D1C" w:rsidRPr="00BE5F33" w:rsidRDefault="00F44D1C">
      <w:pPr>
        <w:spacing w:line="228" w:lineRule="auto"/>
        <w:jc w:val="both"/>
        <w:rPr>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9"/>
        <w:rPr>
          <w:sz w:val="26"/>
          <w:lang w:val="it-IT"/>
        </w:rPr>
      </w:pPr>
    </w:p>
    <w:p w:rsidR="00F44D1C" w:rsidRPr="00BE5F33" w:rsidRDefault="00992215">
      <w:pPr>
        <w:pStyle w:val="Corpodeltesto"/>
        <w:spacing w:before="38" w:line="235" w:lineRule="auto"/>
        <w:ind w:left="1890" w:right="534"/>
        <w:jc w:val="both"/>
        <w:rPr>
          <w:lang w:val="it-IT"/>
        </w:rPr>
      </w:pPr>
      <w:r w:rsidRPr="00BE5F33">
        <w:rPr>
          <w:lang w:val="it-IT"/>
        </w:rPr>
        <w:t>presentata domanda cartacea all’INPS perché venga e</w:t>
      </w:r>
      <w:r>
        <w:t>ﬀ</w:t>
      </w:r>
      <w:r w:rsidRPr="00BE5F33">
        <w:rPr>
          <w:lang w:val="it-IT"/>
        </w:rPr>
        <w:t>ettuata la visita di accertamento per il rilascio della certi</w:t>
      </w:r>
      <w:r>
        <w:t>ﬁ</w:t>
      </w:r>
      <w:r w:rsidRPr="00BE5F33">
        <w:rPr>
          <w:lang w:val="it-IT"/>
        </w:rPr>
        <w:t>cazione;</w:t>
      </w:r>
    </w:p>
    <w:p w:rsidR="00F44D1C" w:rsidRPr="00BE5F33" w:rsidRDefault="00F44D1C">
      <w:pPr>
        <w:pStyle w:val="Corpodeltesto"/>
        <w:rPr>
          <w:sz w:val="30"/>
          <w:lang w:val="it-IT"/>
        </w:rPr>
      </w:pPr>
    </w:p>
    <w:p w:rsidR="00F44D1C" w:rsidRPr="00BE5F33" w:rsidRDefault="00992215">
      <w:pPr>
        <w:pStyle w:val="Paragrafoelenco"/>
        <w:numPr>
          <w:ilvl w:val="0"/>
          <w:numId w:val="2"/>
        </w:numPr>
        <w:tabs>
          <w:tab w:val="left" w:pos="1891"/>
        </w:tabs>
        <w:spacing w:line="237" w:lineRule="auto"/>
        <w:ind w:right="533"/>
        <w:rPr>
          <w:sz w:val="34"/>
          <w:lang w:val="it-IT"/>
        </w:rPr>
      </w:pPr>
      <w:r w:rsidRPr="00BE5F33">
        <w:rPr>
          <w:sz w:val="34"/>
          <w:lang w:val="it-IT"/>
        </w:rPr>
        <w:t xml:space="preserve">possono frequentare i CPIA dopo il compimento dei 16 anni. Alcuni protocolli e accordi a livello locale consentono l’iscrizione ai CPIA di studenti 15enni. E’ fondamentale che tale possibilità venga esperita unicamente in presenza di </w:t>
      </w:r>
      <w:r w:rsidRPr="00BE5F33">
        <w:rPr>
          <w:spacing w:val="-5"/>
          <w:sz w:val="34"/>
          <w:lang w:val="it-IT"/>
        </w:rPr>
        <w:t xml:space="preserve">grave </w:t>
      </w:r>
      <w:r w:rsidRPr="00BE5F33">
        <w:rPr>
          <w:sz w:val="34"/>
          <w:lang w:val="it-IT"/>
        </w:rPr>
        <w:t xml:space="preserve">rischio di dispersione e </w:t>
      </w:r>
      <w:r w:rsidRPr="00BE5F33">
        <w:rPr>
          <w:spacing w:val="10"/>
          <w:sz w:val="34"/>
          <w:lang w:val="it-IT"/>
        </w:rPr>
        <w:t xml:space="preserve">abbandono </w:t>
      </w:r>
      <w:r w:rsidRPr="00BE5F33">
        <w:rPr>
          <w:spacing w:val="8"/>
          <w:sz w:val="34"/>
          <w:lang w:val="it-IT"/>
        </w:rPr>
        <w:t xml:space="preserve">scolastico </w:t>
      </w:r>
      <w:r w:rsidRPr="00BE5F33">
        <w:rPr>
          <w:sz w:val="34"/>
          <w:lang w:val="it-IT"/>
        </w:rPr>
        <w:t xml:space="preserve">e </w:t>
      </w:r>
      <w:r w:rsidRPr="00BE5F33">
        <w:rPr>
          <w:spacing w:val="7"/>
          <w:sz w:val="34"/>
          <w:lang w:val="it-IT"/>
        </w:rPr>
        <w:t xml:space="preserve">che </w:t>
      </w:r>
      <w:r w:rsidRPr="00BE5F33">
        <w:rPr>
          <w:spacing w:val="6"/>
          <w:sz w:val="34"/>
          <w:lang w:val="it-IT"/>
        </w:rPr>
        <w:t xml:space="preserve">tale </w:t>
      </w:r>
      <w:r w:rsidRPr="00BE5F33">
        <w:rPr>
          <w:spacing w:val="9"/>
          <w:sz w:val="34"/>
          <w:lang w:val="it-IT"/>
        </w:rPr>
        <w:t xml:space="preserve">scelta </w:t>
      </w:r>
      <w:r w:rsidRPr="00BE5F33">
        <w:rPr>
          <w:spacing w:val="6"/>
          <w:sz w:val="34"/>
          <w:lang w:val="it-IT"/>
        </w:rPr>
        <w:t xml:space="preserve">sia </w:t>
      </w:r>
      <w:r w:rsidRPr="00BE5F33">
        <w:rPr>
          <w:sz w:val="34"/>
          <w:lang w:val="it-IT"/>
        </w:rPr>
        <w:t>debitamente motivata (Schema di Regolamento CPIA novembre 2012).</w:t>
      </w:r>
    </w:p>
    <w:p w:rsidR="00F44D1C" w:rsidRPr="00BE5F33" w:rsidRDefault="00F44D1C">
      <w:pPr>
        <w:pStyle w:val="Corpodeltesto"/>
        <w:rPr>
          <w:sz w:val="20"/>
          <w:lang w:val="it-IT"/>
        </w:rPr>
      </w:pPr>
    </w:p>
    <w:p w:rsidR="00F44D1C" w:rsidRPr="00BE5F33" w:rsidRDefault="0092204E">
      <w:pPr>
        <w:pStyle w:val="Corpodeltesto"/>
        <w:spacing w:before="3"/>
        <w:rPr>
          <w:sz w:val="11"/>
          <w:lang w:val="it-IT"/>
        </w:rPr>
      </w:pPr>
      <w:r w:rsidRPr="0092204E">
        <w:pict>
          <v:shape id="_x0000_s1101" type="#_x0000_t202" style="position:absolute;margin-left:79.4pt;margin-top:9.2pt;width:436.5pt;height:204.4pt;z-index:-251637760;mso-wrap-distance-left:0;mso-wrap-distance-right:0;mso-position-horizontal-relative:page" filled="f" strokeweight=".24947mm">
            <v:textbox inset="0,0,0,0">
              <w:txbxContent>
                <w:p w:rsidR="00F44D1C" w:rsidRPr="00BE5F33" w:rsidRDefault="00992215">
                  <w:pPr>
                    <w:spacing w:before="6" w:line="235" w:lineRule="auto"/>
                    <w:ind w:left="37" w:right="22"/>
                    <w:jc w:val="both"/>
                    <w:rPr>
                      <w:i/>
                      <w:sz w:val="34"/>
                      <w:lang w:val="it-IT"/>
                    </w:rPr>
                  </w:pPr>
                  <w:r w:rsidRPr="00BE5F33">
                    <w:rPr>
                      <w:i/>
                      <w:sz w:val="34"/>
                      <w:lang w:val="it-IT"/>
                    </w:rPr>
                    <w:t>I Centri Provinciali per l’istruzione degli Adulti sono scuole pubbliche che realizzano un’o</w:t>
                  </w:r>
                  <w:r>
                    <w:rPr>
                      <w:i/>
                      <w:sz w:val="34"/>
                    </w:rPr>
                    <w:t>ﬀ</w:t>
                  </w:r>
                  <w:r w:rsidRPr="00BE5F33">
                    <w:rPr>
                      <w:i/>
                      <w:sz w:val="34"/>
                      <w:lang w:val="it-IT"/>
                    </w:rPr>
                    <w:t>erta formativa per gli italiani e gli stranieri che abbiano compiuto 16 anni.</w:t>
                  </w:r>
                </w:p>
                <w:p w:rsidR="00F44D1C" w:rsidRPr="00BE5F33" w:rsidRDefault="00992215">
                  <w:pPr>
                    <w:spacing w:before="17" w:line="407" w:lineRule="exact"/>
                    <w:ind w:left="37"/>
                    <w:jc w:val="both"/>
                    <w:rPr>
                      <w:i/>
                      <w:sz w:val="34"/>
                      <w:lang w:val="it-IT"/>
                    </w:rPr>
                  </w:pPr>
                  <w:r w:rsidRPr="00BE5F33">
                    <w:rPr>
                      <w:i/>
                      <w:sz w:val="34"/>
                      <w:lang w:val="it-IT"/>
                    </w:rPr>
                    <w:t>Presso il CPIA è possibile:</w:t>
                  </w:r>
                </w:p>
                <w:p w:rsidR="00F44D1C" w:rsidRPr="00BE5F33" w:rsidRDefault="00992215">
                  <w:pPr>
                    <w:numPr>
                      <w:ilvl w:val="0"/>
                      <w:numId w:val="12"/>
                    </w:numPr>
                    <w:tabs>
                      <w:tab w:val="left" w:pos="322"/>
                    </w:tabs>
                    <w:spacing w:before="8" w:line="228" w:lineRule="auto"/>
                    <w:ind w:right="21" w:firstLine="0"/>
                    <w:jc w:val="both"/>
                    <w:rPr>
                      <w:i/>
                      <w:sz w:val="34"/>
                      <w:lang w:val="it-IT"/>
                    </w:rPr>
                  </w:pPr>
                  <w:r w:rsidRPr="00BE5F33">
                    <w:rPr>
                      <w:i/>
                      <w:sz w:val="34"/>
                      <w:lang w:val="it-IT"/>
                    </w:rPr>
                    <w:t>o/enere la certi</w:t>
                  </w:r>
                  <w:r>
                    <w:rPr>
                      <w:i/>
                      <w:sz w:val="34"/>
                    </w:rPr>
                    <w:t>ﬁ</w:t>
                  </w:r>
                  <w:r w:rsidRPr="00BE5F33">
                    <w:rPr>
                      <w:i/>
                      <w:sz w:val="34"/>
                      <w:lang w:val="it-IT"/>
                    </w:rPr>
                    <w:t>cazione di conoscenza di lingua italiana di livello A2 e di altri livelli necessari per il permesso di soggiorno di lungadurata</w:t>
                  </w:r>
                </w:p>
                <w:p w:rsidR="00F44D1C" w:rsidRPr="00BE5F33" w:rsidRDefault="00992215">
                  <w:pPr>
                    <w:numPr>
                      <w:ilvl w:val="0"/>
                      <w:numId w:val="12"/>
                    </w:numPr>
                    <w:tabs>
                      <w:tab w:val="left" w:pos="283"/>
                    </w:tabs>
                    <w:spacing w:line="396" w:lineRule="exact"/>
                    <w:ind w:left="282" w:hanging="251"/>
                    <w:rPr>
                      <w:i/>
                      <w:sz w:val="34"/>
                      <w:lang w:val="it-IT"/>
                    </w:rPr>
                  </w:pPr>
                  <w:r w:rsidRPr="00BE5F33">
                    <w:rPr>
                      <w:i/>
                      <w:sz w:val="34"/>
                      <w:lang w:val="it-IT"/>
                    </w:rPr>
                    <w:t>conseguire il titolo conclusivo del 1° ciclo diistruzione</w:t>
                  </w:r>
                </w:p>
                <w:p w:rsidR="00F44D1C" w:rsidRPr="00BE5F33" w:rsidRDefault="00992215">
                  <w:pPr>
                    <w:numPr>
                      <w:ilvl w:val="0"/>
                      <w:numId w:val="12"/>
                    </w:numPr>
                    <w:tabs>
                      <w:tab w:val="left" w:pos="455"/>
                      <w:tab w:val="left" w:pos="456"/>
                      <w:tab w:val="left" w:pos="1818"/>
                      <w:tab w:val="left" w:pos="2347"/>
                      <w:tab w:val="left" w:pos="4469"/>
                      <w:tab w:val="left" w:pos="4996"/>
                      <w:tab w:val="left" w:pos="7091"/>
                    </w:tabs>
                    <w:spacing w:line="396" w:lineRule="exact"/>
                    <w:ind w:left="455" w:hanging="419"/>
                    <w:rPr>
                      <w:i/>
                      <w:sz w:val="34"/>
                      <w:lang w:val="it-IT"/>
                    </w:rPr>
                  </w:pPr>
                  <w:r w:rsidRPr="00BE5F33">
                    <w:rPr>
                      <w:i/>
                      <w:sz w:val="34"/>
                      <w:lang w:val="it-IT"/>
                    </w:rPr>
                    <w:t>o/enere</w:t>
                  </w:r>
                  <w:r w:rsidRPr="00BE5F33">
                    <w:rPr>
                      <w:i/>
                      <w:sz w:val="34"/>
                      <w:lang w:val="it-IT"/>
                    </w:rPr>
                    <w:tab/>
                    <w:t>la</w:t>
                  </w:r>
                  <w:r w:rsidRPr="00BE5F33">
                    <w:rPr>
                      <w:i/>
                      <w:sz w:val="34"/>
                      <w:lang w:val="it-IT"/>
                    </w:rPr>
                    <w:tab/>
                    <w:t>certi</w:t>
                  </w:r>
                  <w:r>
                    <w:rPr>
                      <w:i/>
                      <w:sz w:val="34"/>
                    </w:rPr>
                    <w:t>ﬁ</w:t>
                  </w:r>
                  <w:r w:rsidRPr="00BE5F33">
                    <w:rPr>
                      <w:i/>
                      <w:sz w:val="34"/>
                      <w:lang w:val="it-IT"/>
                    </w:rPr>
                    <w:t>cazione</w:t>
                  </w:r>
                  <w:r w:rsidRPr="00BE5F33">
                    <w:rPr>
                      <w:i/>
                      <w:sz w:val="34"/>
                      <w:lang w:val="it-IT"/>
                    </w:rPr>
                    <w:tab/>
                    <w:t>di</w:t>
                  </w:r>
                  <w:r w:rsidRPr="00BE5F33">
                    <w:rPr>
                      <w:i/>
                      <w:sz w:val="34"/>
                      <w:lang w:val="it-IT"/>
                    </w:rPr>
                    <w:tab/>
                    <w:t>assolvimento</w:t>
                  </w:r>
                  <w:r w:rsidRPr="00BE5F33">
                    <w:rPr>
                      <w:i/>
                      <w:sz w:val="34"/>
                      <w:lang w:val="it-IT"/>
                    </w:rPr>
                    <w:tab/>
                    <w:t>dell’obbligo</w:t>
                  </w:r>
                </w:p>
                <w:p w:rsidR="00F44D1C" w:rsidRDefault="00992215">
                  <w:pPr>
                    <w:spacing w:line="407" w:lineRule="exact"/>
                    <w:ind w:left="37"/>
                    <w:rPr>
                      <w:i/>
                      <w:sz w:val="34"/>
                    </w:rPr>
                  </w:pPr>
                  <w:r>
                    <w:rPr>
                      <w:i/>
                      <w:sz w:val="34"/>
                    </w:rPr>
                    <w:t>scolastico</w:t>
                  </w:r>
                </w:p>
              </w:txbxContent>
            </v:textbox>
            <w10:wrap type="topAndBottom" anchorx="page"/>
          </v:shape>
        </w:pict>
      </w:r>
    </w:p>
    <w:p w:rsidR="00F44D1C" w:rsidRPr="00BE5F33" w:rsidRDefault="00F44D1C">
      <w:pPr>
        <w:rPr>
          <w:sz w:val="11"/>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spacing w:before="3"/>
        <w:rPr>
          <w:sz w:val="20"/>
          <w:lang w:val="it-IT"/>
        </w:rPr>
      </w:pPr>
    </w:p>
    <w:p w:rsidR="00F44D1C" w:rsidRPr="00BE5F33" w:rsidRDefault="00992215">
      <w:pPr>
        <w:pStyle w:val="Titolo2"/>
        <w:spacing w:before="32"/>
        <w:rPr>
          <w:lang w:val="it-IT"/>
        </w:rPr>
      </w:pPr>
      <w:bookmarkStart w:id="11" w:name="A_-_I_DOVERI_DELL’AMMINISTRAZIONE"/>
      <w:bookmarkEnd w:id="11"/>
      <w:r w:rsidRPr="00BE5F33">
        <w:rPr>
          <w:lang w:val="it-IT"/>
        </w:rPr>
        <w:t>A - I DOVERI DELL’AMMINISTRAZIONE</w:t>
      </w:r>
    </w:p>
    <w:p w:rsidR="00F44D1C" w:rsidRPr="00BE5F33" w:rsidRDefault="00992215">
      <w:pPr>
        <w:pStyle w:val="Corpodeltesto"/>
        <w:spacing w:before="207" w:line="237" w:lineRule="auto"/>
        <w:ind w:left="872" w:right="530"/>
        <w:jc w:val="both"/>
        <w:rPr>
          <w:lang w:val="it-IT"/>
        </w:rPr>
      </w:pPr>
      <w:r w:rsidRPr="00BE5F33">
        <w:rPr>
          <w:lang w:val="it-IT"/>
        </w:rPr>
        <w:t>Al “diritto pieno e incondizionato” all’istruzione e alla formazione per tutti gli studenti che frequentano le scuole italiane, compresi gli studenti stranieri, corrisponde il “dovere pieno e incondizionato” in capo all’Amministrazione di fornire le prestazioni necessarie per renderlo e</w:t>
      </w:r>
      <w:r>
        <w:t>ﬀ</w:t>
      </w:r>
      <w:r w:rsidRPr="00BE5F33">
        <w:rPr>
          <w:lang w:val="it-IT"/>
        </w:rPr>
        <w:t>ettivo, senza potersi appellare a una eventuale carenza delle risorse disponibili perché “è la garanzia dei diritti incomprimibili ad incidere sul bilancio, e non l’equilibrio di questo a condizionarne la doverosa erogazione” (Corte Costituzionale, pronuncia n° 267/2016).</w:t>
      </w:r>
    </w:p>
    <w:p w:rsidR="00F44D1C" w:rsidRPr="00BE5F33" w:rsidRDefault="00992215">
      <w:pPr>
        <w:pStyle w:val="Corpodeltesto"/>
        <w:spacing w:line="235" w:lineRule="auto"/>
        <w:ind w:left="872" w:right="525"/>
        <w:jc w:val="both"/>
        <w:rPr>
          <w:lang w:val="it-IT"/>
        </w:rPr>
      </w:pPr>
      <w:r w:rsidRPr="00BE5F33">
        <w:rPr>
          <w:lang w:val="it-IT"/>
        </w:rPr>
        <w:t xml:space="preserve">Il </w:t>
      </w:r>
      <w:r w:rsidRPr="00BE5F33">
        <w:rPr>
          <w:spacing w:val="-7"/>
          <w:lang w:val="it-IT"/>
        </w:rPr>
        <w:t xml:space="preserve">Testo </w:t>
      </w:r>
      <w:r w:rsidRPr="00BE5F33">
        <w:rPr>
          <w:lang w:val="it-IT"/>
        </w:rPr>
        <w:t>Unico dispone che “le Istituzioni Scolastiche, […] sulla base di convenzioni con le regioni e gli enti locali”promuovano per gli alunni stranieri:</w:t>
      </w:r>
    </w:p>
    <w:p w:rsidR="00F44D1C" w:rsidRPr="00BE5F33" w:rsidRDefault="00992215">
      <w:pPr>
        <w:pStyle w:val="Paragrafoelenco"/>
        <w:numPr>
          <w:ilvl w:val="0"/>
          <w:numId w:val="11"/>
        </w:numPr>
        <w:tabs>
          <w:tab w:val="left" w:pos="1891"/>
        </w:tabs>
        <w:spacing w:before="1"/>
        <w:ind w:hanging="510"/>
        <w:rPr>
          <w:sz w:val="34"/>
          <w:lang w:val="it-IT"/>
        </w:rPr>
      </w:pPr>
      <w:r w:rsidRPr="00BE5F33">
        <w:rPr>
          <w:position w:val="2"/>
          <w:sz w:val="34"/>
          <w:lang w:val="it-IT"/>
        </w:rPr>
        <w:t>corsi di alfabetizzazione di linguaitaliana;</w:t>
      </w:r>
    </w:p>
    <w:p w:rsidR="00F44D1C" w:rsidRPr="00BE5F33" w:rsidRDefault="00992215">
      <w:pPr>
        <w:pStyle w:val="Paragrafoelenco"/>
        <w:numPr>
          <w:ilvl w:val="0"/>
          <w:numId w:val="11"/>
        </w:numPr>
        <w:tabs>
          <w:tab w:val="left" w:pos="1891"/>
        </w:tabs>
        <w:spacing w:before="171" w:line="223" w:lineRule="auto"/>
        <w:ind w:right="531"/>
        <w:rPr>
          <w:sz w:val="34"/>
          <w:lang w:val="it-IT"/>
        </w:rPr>
      </w:pPr>
      <w:r w:rsidRPr="00BE5F33">
        <w:rPr>
          <w:position w:val="2"/>
          <w:sz w:val="34"/>
          <w:lang w:val="it-IT"/>
        </w:rPr>
        <w:t>percorsi integrativi degli studi sostenuti nel paese di</w:t>
      </w:r>
      <w:r w:rsidRPr="00BE5F33">
        <w:rPr>
          <w:sz w:val="34"/>
          <w:lang w:val="it-IT"/>
        </w:rPr>
        <w:t xml:space="preserve"> provenienza al </w:t>
      </w:r>
      <w:r>
        <w:rPr>
          <w:sz w:val="34"/>
        </w:rPr>
        <w:t>ﬁ</w:t>
      </w:r>
      <w:r w:rsidRPr="00BE5F33">
        <w:rPr>
          <w:sz w:val="34"/>
          <w:lang w:val="it-IT"/>
        </w:rPr>
        <w:t xml:space="preserve">ne del conseguimento del titolo </w:t>
      </w:r>
      <w:r w:rsidRPr="00BE5F33">
        <w:rPr>
          <w:spacing w:val="-4"/>
          <w:sz w:val="34"/>
          <w:lang w:val="it-IT"/>
        </w:rPr>
        <w:t>dell’obbligo</w:t>
      </w:r>
      <w:r w:rsidRPr="00BE5F33">
        <w:rPr>
          <w:sz w:val="34"/>
          <w:lang w:val="it-IT"/>
        </w:rPr>
        <w:t>o del diploma di scuola secondaria di secondogrado.</w:t>
      </w:r>
    </w:p>
    <w:p w:rsidR="00F44D1C" w:rsidRPr="00BE5F33" w:rsidRDefault="00992215">
      <w:pPr>
        <w:pStyle w:val="Corpodeltesto"/>
        <w:spacing w:before="222" w:line="235" w:lineRule="auto"/>
        <w:ind w:left="872" w:right="539"/>
        <w:jc w:val="both"/>
        <w:rPr>
          <w:lang w:val="it-IT"/>
        </w:rPr>
      </w:pPr>
      <w:r w:rsidRPr="00BE5F33">
        <w:rPr>
          <w:lang w:val="it-IT"/>
        </w:rPr>
        <w:t>Mentre le raccomandazioni dell’Osservatorio nazionale per l’integrazione dei bambini stranieri sottolineano la necessità di valorizzare le diversità linguistiche e culturali, mediante:</w:t>
      </w:r>
    </w:p>
    <w:p w:rsidR="00F44D1C" w:rsidRPr="00BE5F33" w:rsidRDefault="00992215">
      <w:pPr>
        <w:pStyle w:val="Paragrafoelenco"/>
        <w:numPr>
          <w:ilvl w:val="0"/>
          <w:numId w:val="11"/>
        </w:numPr>
        <w:tabs>
          <w:tab w:val="left" w:pos="1891"/>
        </w:tabs>
        <w:spacing w:before="68" w:line="199" w:lineRule="auto"/>
        <w:ind w:right="533"/>
        <w:rPr>
          <w:sz w:val="34"/>
          <w:lang w:val="it-IT"/>
        </w:rPr>
      </w:pPr>
      <w:r w:rsidRPr="00BE5F33">
        <w:rPr>
          <w:spacing w:val="-4"/>
          <w:position w:val="2"/>
          <w:sz w:val="34"/>
          <w:lang w:val="it-IT"/>
        </w:rPr>
        <w:t xml:space="preserve">l’attivazione </w:t>
      </w:r>
      <w:r w:rsidRPr="00BE5F33">
        <w:rPr>
          <w:position w:val="2"/>
          <w:sz w:val="34"/>
          <w:lang w:val="it-IT"/>
        </w:rPr>
        <w:t>di corsi opzionali di insegnamento della</w:t>
      </w:r>
      <w:r w:rsidRPr="00BE5F33">
        <w:rPr>
          <w:sz w:val="34"/>
          <w:lang w:val="it-IT"/>
        </w:rPr>
        <w:t xml:space="preserve"> linguamadre;</w:t>
      </w:r>
    </w:p>
    <w:p w:rsidR="00F44D1C" w:rsidRPr="00BE5F33" w:rsidRDefault="00992215">
      <w:pPr>
        <w:pStyle w:val="Paragrafoelenco"/>
        <w:numPr>
          <w:ilvl w:val="0"/>
          <w:numId w:val="11"/>
        </w:numPr>
        <w:tabs>
          <w:tab w:val="left" w:pos="1891"/>
        </w:tabs>
        <w:spacing w:before="300" w:line="201" w:lineRule="auto"/>
        <w:ind w:right="540"/>
        <w:rPr>
          <w:sz w:val="34"/>
          <w:lang w:val="it-IT"/>
        </w:rPr>
      </w:pPr>
      <w:r w:rsidRPr="00BE5F33">
        <w:rPr>
          <w:position w:val="2"/>
          <w:sz w:val="34"/>
          <w:lang w:val="it-IT"/>
        </w:rPr>
        <w:t>la sperimentazione dell’insegnamento a tutti gli alunni</w:t>
      </w:r>
      <w:r w:rsidRPr="00BE5F33">
        <w:rPr>
          <w:sz w:val="34"/>
          <w:lang w:val="it-IT"/>
        </w:rPr>
        <w:t xml:space="preserve"> di lingue straniere noncomunitarie;</w:t>
      </w:r>
    </w:p>
    <w:p w:rsidR="00F44D1C" w:rsidRPr="00BE5F33" w:rsidRDefault="00F44D1C">
      <w:pPr>
        <w:pStyle w:val="Corpodeltesto"/>
        <w:spacing w:before="2"/>
        <w:rPr>
          <w:sz w:val="25"/>
          <w:lang w:val="it-IT"/>
        </w:rPr>
      </w:pPr>
    </w:p>
    <w:p w:rsidR="00F44D1C" w:rsidRPr="00BE5F33" w:rsidRDefault="00992215">
      <w:pPr>
        <w:pStyle w:val="Paragrafoelenco"/>
        <w:numPr>
          <w:ilvl w:val="0"/>
          <w:numId w:val="11"/>
        </w:numPr>
        <w:tabs>
          <w:tab w:val="left" w:pos="1891"/>
        </w:tabs>
        <w:spacing w:line="196" w:lineRule="auto"/>
        <w:ind w:right="535"/>
        <w:rPr>
          <w:sz w:val="34"/>
          <w:lang w:val="it-IT"/>
        </w:rPr>
      </w:pPr>
      <w:r w:rsidRPr="00BE5F33">
        <w:rPr>
          <w:position w:val="2"/>
          <w:sz w:val="34"/>
          <w:lang w:val="it-IT"/>
        </w:rPr>
        <w:t>il riconoscimento e la valorizzazione del plurilinguismo</w:t>
      </w:r>
      <w:r w:rsidRPr="00BE5F33">
        <w:rPr>
          <w:sz w:val="34"/>
          <w:lang w:val="it-IT"/>
        </w:rPr>
        <w:t xml:space="preserve"> e delle sottese diversitàculturali.</w:t>
      </w:r>
    </w:p>
    <w:p w:rsidR="00F44D1C" w:rsidRPr="00BE5F33" w:rsidRDefault="00F44D1C">
      <w:pPr>
        <w:spacing w:line="196" w:lineRule="auto"/>
        <w:jc w:val="both"/>
        <w:rPr>
          <w:sz w:val="34"/>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spacing w:before="3"/>
        <w:rPr>
          <w:sz w:val="20"/>
          <w:lang w:val="it-IT"/>
        </w:rPr>
      </w:pPr>
    </w:p>
    <w:p w:rsidR="00F44D1C" w:rsidRPr="00BE5F33" w:rsidRDefault="00992215">
      <w:pPr>
        <w:pStyle w:val="Titolo2"/>
        <w:spacing w:before="32"/>
        <w:jc w:val="left"/>
        <w:rPr>
          <w:lang w:val="it-IT"/>
        </w:rPr>
      </w:pPr>
      <w:bookmarkStart w:id="12" w:name="B_-_DOVERI_DELLE_ISTITUZIONI_SCOLASTICHE"/>
      <w:bookmarkEnd w:id="12"/>
      <w:r w:rsidRPr="00BE5F33">
        <w:rPr>
          <w:lang w:val="it-IT"/>
        </w:rPr>
        <w:t>B - DOVERI DELLE ISTITUZIONI SCOLASTICHE</w:t>
      </w:r>
    </w:p>
    <w:p w:rsidR="00F44D1C" w:rsidRPr="00BE5F33" w:rsidRDefault="00F44D1C">
      <w:pPr>
        <w:pStyle w:val="Corpodeltesto"/>
        <w:spacing w:before="10"/>
        <w:rPr>
          <w:b/>
          <w:sz w:val="30"/>
          <w:lang w:val="it-IT"/>
        </w:rPr>
      </w:pPr>
    </w:p>
    <w:p w:rsidR="00F44D1C" w:rsidRPr="00BE5F33" w:rsidRDefault="00992215">
      <w:pPr>
        <w:spacing w:before="1" w:line="407" w:lineRule="exact"/>
        <w:ind w:left="872"/>
        <w:rPr>
          <w:b/>
          <w:sz w:val="34"/>
          <w:lang w:val="it-IT"/>
        </w:rPr>
      </w:pPr>
      <w:r w:rsidRPr="00BE5F33">
        <w:rPr>
          <w:b/>
          <w:sz w:val="34"/>
          <w:lang w:val="it-IT"/>
        </w:rPr>
        <w:t>1B - ISCRIZIONE DEL MINORE STRANIERO</w:t>
      </w:r>
    </w:p>
    <w:p w:rsidR="00F44D1C" w:rsidRPr="00BE5F33" w:rsidRDefault="00992215">
      <w:pPr>
        <w:pStyle w:val="Corpodeltesto"/>
        <w:spacing w:before="7" w:line="228" w:lineRule="auto"/>
        <w:ind w:left="872" w:right="538"/>
        <w:jc w:val="both"/>
        <w:rPr>
          <w:lang w:val="it-IT"/>
        </w:rPr>
      </w:pPr>
      <w:r w:rsidRPr="00BE5F33">
        <w:rPr>
          <w:lang w:val="it-IT"/>
        </w:rPr>
        <w:t>L’iscrizione del minore straniero può essere richiesta in qualunque periodo dell'anno scolastico (art. 45, co. 1, D.P.R. n. 394/99).</w:t>
      </w:r>
    </w:p>
    <w:p w:rsidR="00F44D1C" w:rsidRPr="00BE5F33" w:rsidRDefault="00992215">
      <w:pPr>
        <w:spacing w:line="237" w:lineRule="auto"/>
        <w:ind w:left="872" w:right="521"/>
        <w:jc w:val="both"/>
        <w:rPr>
          <w:sz w:val="34"/>
          <w:lang w:val="it-IT"/>
        </w:rPr>
      </w:pPr>
      <w:r w:rsidRPr="00BE5F33">
        <w:rPr>
          <w:sz w:val="34"/>
          <w:lang w:val="it-IT"/>
        </w:rPr>
        <w:t xml:space="preserve">Nel caso in cui la scuola alla quale si è rivolto il genitore abbia raggiunto il limite massimo dei posti complessivamente disponibili </w:t>
      </w:r>
      <w:r w:rsidRPr="00BE5F33">
        <w:rPr>
          <w:spacing w:val="-4"/>
          <w:sz w:val="34"/>
          <w:lang w:val="it-IT"/>
        </w:rPr>
        <w:t>“</w:t>
      </w:r>
      <w:r w:rsidRPr="00BE5F33">
        <w:rPr>
          <w:i/>
          <w:spacing w:val="-4"/>
          <w:sz w:val="34"/>
          <w:lang w:val="it-IT"/>
        </w:rPr>
        <w:t xml:space="preserve">l’Amministrazione </w:t>
      </w:r>
      <w:r w:rsidRPr="00BE5F33">
        <w:rPr>
          <w:i/>
          <w:sz w:val="34"/>
          <w:lang w:val="it-IT"/>
        </w:rPr>
        <w:t xml:space="preserve">scolastica deve garantire in ogni </w:t>
      </w:r>
      <w:r w:rsidRPr="00BE5F33">
        <w:rPr>
          <w:i/>
          <w:spacing w:val="2"/>
          <w:sz w:val="34"/>
          <w:lang w:val="it-IT"/>
        </w:rPr>
        <w:t xml:space="preserve">caso, sopra/u/o </w:t>
      </w:r>
      <w:r w:rsidRPr="00BE5F33">
        <w:rPr>
          <w:i/>
          <w:spacing w:val="3"/>
          <w:sz w:val="34"/>
          <w:lang w:val="it-IT"/>
        </w:rPr>
        <w:t xml:space="preserve">per </w:t>
      </w:r>
      <w:r w:rsidRPr="00BE5F33">
        <w:rPr>
          <w:i/>
          <w:spacing w:val="2"/>
          <w:sz w:val="34"/>
          <w:lang w:val="it-IT"/>
        </w:rPr>
        <w:t xml:space="preserve">gli alunni soggetti </w:t>
      </w:r>
      <w:r w:rsidRPr="00BE5F33">
        <w:rPr>
          <w:i/>
          <w:sz w:val="34"/>
          <w:lang w:val="it-IT"/>
        </w:rPr>
        <w:t xml:space="preserve">all’obbligo </w:t>
      </w:r>
      <w:r w:rsidRPr="00BE5F33">
        <w:rPr>
          <w:i/>
          <w:spacing w:val="3"/>
          <w:sz w:val="34"/>
          <w:lang w:val="it-IT"/>
        </w:rPr>
        <w:t xml:space="preserve">di </w:t>
      </w:r>
      <w:r w:rsidRPr="00BE5F33">
        <w:rPr>
          <w:i/>
          <w:sz w:val="34"/>
          <w:lang w:val="it-IT"/>
        </w:rPr>
        <w:t>istruzione, la fruizione del diri/o allo studio a/raverso  ogni utile forma di razionalizzazione e di indirizzo a livello territoriale</w:t>
      </w:r>
      <w:r w:rsidRPr="00BE5F33">
        <w:rPr>
          <w:sz w:val="34"/>
          <w:lang w:val="it-IT"/>
        </w:rPr>
        <w:t>” (Circolare n. 51 del 18 dicembre2014).</w:t>
      </w:r>
    </w:p>
    <w:p w:rsidR="00F44D1C" w:rsidRPr="00BE5F33" w:rsidRDefault="00992215">
      <w:pPr>
        <w:pStyle w:val="Corpodeltesto"/>
        <w:spacing w:line="235" w:lineRule="auto"/>
        <w:ind w:left="872" w:right="534"/>
        <w:jc w:val="both"/>
        <w:rPr>
          <w:lang w:val="it-IT"/>
        </w:rPr>
      </w:pPr>
      <w:r w:rsidRPr="00BE5F33">
        <w:rPr>
          <w:lang w:val="it-IT"/>
        </w:rPr>
        <w:t>La scuola dovrà dunque indirizzare il genitore presso un’altra scuola, territorialmente vicina, ove il minore possa essere iscritto, in modo che sia e</w:t>
      </w:r>
      <w:r>
        <w:t>ﬀ</w:t>
      </w:r>
      <w:r w:rsidRPr="00BE5F33">
        <w:rPr>
          <w:lang w:val="it-IT"/>
        </w:rPr>
        <w:t>ettivamente garantito il diritto all’istruzione.</w:t>
      </w:r>
    </w:p>
    <w:p w:rsidR="00F44D1C" w:rsidRPr="00BE5F33" w:rsidRDefault="00992215">
      <w:pPr>
        <w:pStyle w:val="Corpodeltesto"/>
        <w:spacing w:before="9" w:line="235" w:lineRule="auto"/>
        <w:ind w:left="872" w:right="520"/>
        <w:jc w:val="both"/>
        <w:rPr>
          <w:lang w:val="it-IT"/>
        </w:rPr>
      </w:pPr>
      <w:r w:rsidRPr="00BE5F33">
        <w:rPr>
          <w:lang w:val="it-IT"/>
        </w:rPr>
        <w:t>Oltre che per il superamento del limite massimo dei posti complessivamente disponibili, una scuola può legittimamente ri</w:t>
      </w:r>
      <w:r>
        <w:t>ﬁ</w:t>
      </w:r>
      <w:r w:rsidRPr="00BE5F33">
        <w:rPr>
          <w:lang w:val="it-IT"/>
        </w:rPr>
        <w:t>utare l’iscrizione di un minore di cittadinanza non italiana se il minore:</w:t>
      </w:r>
    </w:p>
    <w:p w:rsidR="00F44D1C" w:rsidRPr="00BE5F33" w:rsidRDefault="00992215">
      <w:pPr>
        <w:pStyle w:val="Paragrafoelenco"/>
        <w:numPr>
          <w:ilvl w:val="0"/>
          <w:numId w:val="10"/>
        </w:numPr>
        <w:tabs>
          <w:tab w:val="left" w:pos="1094"/>
        </w:tabs>
        <w:spacing w:before="25" w:line="228" w:lineRule="auto"/>
        <w:ind w:right="538" w:firstLine="0"/>
        <w:rPr>
          <w:sz w:val="34"/>
          <w:lang w:val="it-IT"/>
        </w:rPr>
      </w:pPr>
      <w:r w:rsidRPr="00BE5F33">
        <w:rPr>
          <w:sz w:val="34"/>
          <w:lang w:val="it-IT"/>
        </w:rPr>
        <w:t xml:space="preserve">non ha i requisiti minimi di </w:t>
      </w:r>
      <w:r w:rsidRPr="00BE5F33">
        <w:rPr>
          <w:spacing w:val="-3"/>
          <w:sz w:val="34"/>
          <w:lang w:val="it-IT"/>
        </w:rPr>
        <w:t xml:space="preserve">età </w:t>
      </w:r>
      <w:r w:rsidRPr="00BE5F33">
        <w:rPr>
          <w:sz w:val="34"/>
          <w:lang w:val="it-IT"/>
        </w:rPr>
        <w:t>stabiliti dalla normativa per l’iscrizione;</w:t>
      </w:r>
    </w:p>
    <w:p w:rsidR="00F44D1C" w:rsidRPr="00BE5F33" w:rsidRDefault="00992215">
      <w:pPr>
        <w:pStyle w:val="Paragrafoelenco"/>
        <w:numPr>
          <w:ilvl w:val="0"/>
          <w:numId w:val="10"/>
        </w:numPr>
        <w:tabs>
          <w:tab w:val="left" w:pos="1089"/>
        </w:tabs>
        <w:spacing w:line="228" w:lineRule="auto"/>
        <w:ind w:right="530" w:firstLine="0"/>
        <w:rPr>
          <w:sz w:val="34"/>
          <w:lang w:val="it-IT"/>
        </w:rPr>
      </w:pPr>
      <w:r w:rsidRPr="00BE5F33">
        <w:rPr>
          <w:sz w:val="34"/>
          <w:lang w:val="it-IT"/>
        </w:rPr>
        <w:t>se il Consiglio di Classe valuta che il minore ultra sedicenne privo di documentazione scolastica che richiede l’iscrizionealla scuola secondaria di secondo grado non ha la preparazione adeguata per il programma della classeprima.</w:t>
      </w:r>
    </w:p>
    <w:p w:rsidR="00F44D1C" w:rsidRPr="00BE5F33" w:rsidRDefault="00F44D1C">
      <w:pPr>
        <w:pStyle w:val="Corpodeltesto"/>
        <w:spacing w:before="1"/>
        <w:rPr>
          <w:sz w:val="33"/>
          <w:lang w:val="it-IT"/>
        </w:rPr>
      </w:pPr>
    </w:p>
    <w:p w:rsidR="00F44D1C" w:rsidRPr="00BE5F33" w:rsidRDefault="00992215">
      <w:pPr>
        <w:pStyle w:val="Corpodeltesto"/>
        <w:spacing w:line="228" w:lineRule="auto"/>
        <w:ind w:left="872" w:right="532"/>
        <w:jc w:val="both"/>
        <w:rPr>
          <w:lang w:val="it-IT"/>
        </w:rPr>
      </w:pPr>
      <w:r w:rsidRPr="00BE5F33">
        <w:rPr>
          <w:spacing w:val="2"/>
          <w:lang w:val="it-IT"/>
        </w:rPr>
        <w:t xml:space="preserve">La </w:t>
      </w:r>
      <w:r w:rsidRPr="00BE5F33">
        <w:rPr>
          <w:spacing w:val="3"/>
          <w:lang w:val="it-IT"/>
        </w:rPr>
        <w:t xml:space="preserve">non </w:t>
      </w:r>
      <w:r w:rsidRPr="00BE5F33">
        <w:rPr>
          <w:spacing w:val="7"/>
          <w:lang w:val="it-IT"/>
        </w:rPr>
        <w:t xml:space="preserve">iscrizione </w:t>
      </w:r>
      <w:r w:rsidRPr="00BE5F33">
        <w:rPr>
          <w:lang w:val="it-IT"/>
        </w:rPr>
        <w:t xml:space="preserve">da </w:t>
      </w:r>
      <w:r w:rsidRPr="00BE5F33">
        <w:rPr>
          <w:spacing w:val="5"/>
          <w:lang w:val="it-IT"/>
        </w:rPr>
        <w:t xml:space="preserve">parte </w:t>
      </w:r>
      <w:r w:rsidRPr="00BE5F33">
        <w:rPr>
          <w:spacing w:val="7"/>
          <w:lang w:val="it-IT"/>
        </w:rPr>
        <w:t xml:space="preserve">della </w:t>
      </w:r>
      <w:r w:rsidRPr="00BE5F33">
        <w:rPr>
          <w:spacing w:val="6"/>
          <w:lang w:val="it-IT"/>
        </w:rPr>
        <w:t xml:space="preserve">scuola </w:t>
      </w:r>
      <w:r w:rsidRPr="00BE5F33">
        <w:rPr>
          <w:lang w:val="it-IT"/>
        </w:rPr>
        <w:t xml:space="preserve">deve </w:t>
      </w:r>
      <w:r w:rsidRPr="00BE5F33">
        <w:rPr>
          <w:spacing w:val="4"/>
          <w:lang w:val="it-IT"/>
        </w:rPr>
        <w:t xml:space="preserve">essere </w:t>
      </w:r>
      <w:r w:rsidRPr="00BE5F33">
        <w:rPr>
          <w:lang w:val="it-IT"/>
        </w:rPr>
        <w:t xml:space="preserve">accompagnata da una dichiarazione, </w:t>
      </w:r>
      <w:r>
        <w:t>ﬁ</w:t>
      </w:r>
      <w:r w:rsidRPr="00BE5F33">
        <w:rPr>
          <w:lang w:val="it-IT"/>
        </w:rPr>
        <w:t>rmata dal dirigente scolastico,  in cui si  motiva tale  ri</w:t>
      </w:r>
      <w:r>
        <w:t>ﬁ</w:t>
      </w:r>
      <w:r w:rsidRPr="00BE5F33">
        <w:rPr>
          <w:lang w:val="it-IT"/>
        </w:rPr>
        <w:t xml:space="preserve">uto,  alla  luce del  </w:t>
      </w:r>
      <w:r w:rsidRPr="00BE5F33">
        <w:rPr>
          <w:spacing w:val="-4"/>
          <w:lang w:val="it-IT"/>
        </w:rPr>
        <w:t>fatto</w:t>
      </w:r>
      <w:r w:rsidRPr="00BE5F33">
        <w:rPr>
          <w:lang w:val="it-IT"/>
        </w:rPr>
        <w:t>che</w:t>
      </w:r>
    </w:p>
    <w:p w:rsidR="00F44D1C" w:rsidRPr="00BE5F33" w:rsidRDefault="00F44D1C">
      <w:pPr>
        <w:spacing w:line="228" w:lineRule="auto"/>
        <w:jc w:val="both"/>
        <w:rPr>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9"/>
        <w:rPr>
          <w:sz w:val="26"/>
          <w:lang w:val="it-IT"/>
        </w:rPr>
      </w:pPr>
    </w:p>
    <w:p w:rsidR="00F44D1C" w:rsidRPr="00BE5F33" w:rsidRDefault="00992215">
      <w:pPr>
        <w:pStyle w:val="Corpodeltesto"/>
        <w:spacing w:before="48" w:line="228" w:lineRule="auto"/>
        <w:ind w:left="872" w:right="531"/>
        <w:jc w:val="both"/>
        <w:rPr>
          <w:lang w:val="it-IT"/>
        </w:rPr>
      </w:pPr>
      <w:r w:rsidRPr="00BE5F33">
        <w:rPr>
          <w:lang w:val="it-IT"/>
        </w:rPr>
        <w:t xml:space="preserve">qualunque </w:t>
      </w:r>
      <w:r w:rsidRPr="00BE5F33">
        <w:rPr>
          <w:spacing w:val="-4"/>
          <w:lang w:val="it-IT"/>
        </w:rPr>
        <w:t xml:space="preserve">istanza </w:t>
      </w:r>
      <w:r w:rsidRPr="00BE5F33">
        <w:rPr>
          <w:lang w:val="it-IT"/>
        </w:rPr>
        <w:t>di avvio di un procedimentoamministrativo, quale è la richiesta di iscrizione, deve concludersi con l'adozione di un provvedimento espresso, scritto e motivato (L.241/90 artt. 2 e3).</w:t>
      </w:r>
    </w:p>
    <w:p w:rsidR="00F44D1C" w:rsidRPr="00BE5F33" w:rsidRDefault="00992215">
      <w:pPr>
        <w:pStyle w:val="Corpodeltesto"/>
        <w:spacing w:before="7" w:line="228" w:lineRule="auto"/>
        <w:ind w:left="872" w:right="527"/>
        <w:jc w:val="both"/>
        <w:rPr>
          <w:lang w:val="it-IT"/>
        </w:rPr>
      </w:pPr>
      <w:r w:rsidRPr="00BE5F33">
        <w:rPr>
          <w:lang w:val="it-IT"/>
        </w:rPr>
        <w:t xml:space="preserve">La mancata risposta alla richiesta di iscrizione di </w:t>
      </w:r>
      <w:r w:rsidRPr="00BE5F33">
        <w:rPr>
          <w:spacing w:val="5"/>
          <w:lang w:val="it-IT"/>
        </w:rPr>
        <w:t xml:space="preserve">un </w:t>
      </w:r>
      <w:r w:rsidRPr="00BE5F33">
        <w:rPr>
          <w:lang w:val="it-IT"/>
        </w:rPr>
        <w:t xml:space="preserve">minore </w:t>
      </w:r>
      <w:r w:rsidRPr="00BE5F33">
        <w:rPr>
          <w:spacing w:val="14"/>
          <w:lang w:val="it-IT"/>
        </w:rPr>
        <w:t xml:space="preserve">straniero </w:t>
      </w:r>
      <w:r w:rsidRPr="00BE5F33">
        <w:rPr>
          <w:spacing w:val="11"/>
          <w:lang w:val="it-IT"/>
        </w:rPr>
        <w:t xml:space="preserve">protratta </w:t>
      </w:r>
      <w:r w:rsidRPr="00BE5F33">
        <w:rPr>
          <w:spacing w:val="10"/>
          <w:lang w:val="it-IT"/>
        </w:rPr>
        <w:t xml:space="preserve">oltre </w:t>
      </w:r>
      <w:r w:rsidRPr="00BE5F33">
        <w:rPr>
          <w:lang w:val="it-IT"/>
        </w:rPr>
        <w:t xml:space="preserve">i </w:t>
      </w:r>
      <w:r w:rsidRPr="00BE5F33">
        <w:rPr>
          <w:spacing w:val="15"/>
          <w:lang w:val="it-IT"/>
        </w:rPr>
        <w:t xml:space="preserve">termini </w:t>
      </w:r>
      <w:r w:rsidRPr="00BE5F33">
        <w:rPr>
          <w:spacing w:val="3"/>
          <w:lang w:val="it-IT"/>
        </w:rPr>
        <w:t xml:space="preserve">di </w:t>
      </w:r>
      <w:r w:rsidRPr="00BE5F33">
        <w:rPr>
          <w:spacing w:val="13"/>
          <w:lang w:val="it-IT"/>
        </w:rPr>
        <w:t xml:space="preserve">legge </w:t>
      </w:r>
      <w:r w:rsidRPr="00BE5F33">
        <w:rPr>
          <w:lang w:val="it-IT"/>
        </w:rPr>
        <w:t xml:space="preserve">e </w:t>
      </w:r>
      <w:r w:rsidRPr="00BE5F33">
        <w:rPr>
          <w:spacing w:val="7"/>
          <w:lang w:val="it-IT"/>
        </w:rPr>
        <w:t xml:space="preserve">non </w:t>
      </w:r>
      <w:r w:rsidRPr="00BE5F33">
        <w:rPr>
          <w:lang w:val="it-IT"/>
        </w:rPr>
        <w:t>opportunatamente motivata, può con</w:t>
      </w:r>
      <w:r>
        <w:t>ﬁ</w:t>
      </w:r>
      <w:r w:rsidRPr="00BE5F33">
        <w:rPr>
          <w:lang w:val="it-IT"/>
        </w:rPr>
        <w:t>gurarsi comeomissione di atti d’u</w:t>
      </w:r>
      <w:r>
        <w:t>ﬃ</w:t>
      </w:r>
      <w:r w:rsidRPr="00BE5F33">
        <w:rPr>
          <w:lang w:val="it-IT"/>
        </w:rPr>
        <w:t xml:space="preserve">cio (art. 328 comma 2 del Codice Penale); nei casi più </w:t>
      </w:r>
      <w:r w:rsidRPr="00BE5F33">
        <w:rPr>
          <w:spacing w:val="-4"/>
          <w:lang w:val="it-IT"/>
        </w:rPr>
        <w:t xml:space="preserve">gravi, </w:t>
      </w:r>
      <w:r w:rsidRPr="00BE5F33">
        <w:rPr>
          <w:lang w:val="it-IT"/>
        </w:rPr>
        <w:t xml:space="preserve">ove sussista la precisa </w:t>
      </w:r>
      <w:r w:rsidRPr="00BE5F33">
        <w:rPr>
          <w:spacing w:val="-5"/>
          <w:lang w:val="it-IT"/>
        </w:rPr>
        <w:t xml:space="preserve">volontà </w:t>
      </w:r>
      <w:r w:rsidRPr="00BE5F33">
        <w:rPr>
          <w:lang w:val="it-IT"/>
        </w:rPr>
        <w:t xml:space="preserve">di discriminare lo studente </w:t>
      </w:r>
      <w:r w:rsidRPr="00BE5F33">
        <w:rPr>
          <w:spacing w:val="-4"/>
          <w:lang w:val="it-IT"/>
        </w:rPr>
        <w:t xml:space="preserve">straniero, l’omissione </w:t>
      </w:r>
      <w:r w:rsidRPr="00BE5F33">
        <w:rPr>
          <w:lang w:val="it-IT"/>
        </w:rPr>
        <w:t xml:space="preserve">può </w:t>
      </w:r>
      <w:r w:rsidRPr="00BE5F33">
        <w:rPr>
          <w:spacing w:val="-4"/>
          <w:lang w:val="it-IT"/>
        </w:rPr>
        <w:t xml:space="preserve">sfociare nell’abuso </w:t>
      </w:r>
      <w:r w:rsidRPr="00BE5F33">
        <w:rPr>
          <w:lang w:val="it-IT"/>
        </w:rPr>
        <w:t>d’u</w:t>
      </w:r>
      <w:r>
        <w:t>ﬃ</w:t>
      </w:r>
      <w:r w:rsidRPr="00BE5F33">
        <w:rPr>
          <w:lang w:val="it-IT"/>
        </w:rPr>
        <w:t>cio (art. 323 del CodicePenale).</w:t>
      </w:r>
    </w:p>
    <w:p w:rsidR="00F44D1C" w:rsidRPr="00BE5F33" w:rsidRDefault="00F44D1C">
      <w:pPr>
        <w:pStyle w:val="Corpodeltesto"/>
        <w:spacing w:before="7"/>
        <w:rPr>
          <w:lang w:val="it-IT"/>
        </w:rPr>
      </w:pPr>
    </w:p>
    <w:p w:rsidR="00F44D1C" w:rsidRPr="00BE5F33" w:rsidRDefault="00992215">
      <w:pPr>
        <w:pStyle w:val="Titolo2"/>
        <w:spacing w:line="407" w:lineRule="exact"/>
        <w:rPr>
          <w:lang w:val="it-IT"/>
        </w:rPr>
      </w:pPr>
      <w:bookmarkStart w:id="13" w:name="2B_-ISCRIZIONE_DI_MINORI_NON_ACCOMPAGNAT"/>
      <w:bookmarkEnd w:id="13"/>
      <w:r w:rsidRPr="00BE5F33">
        <w:rPr>
          <w:lang w:val="it-IT"/>
        </w:rPr>
        <w:t>2B -ISCRIZIONE DI MINORI NON ACCOMPAGNATI</w:t>
      </w:r>
    </w:p>
    <w:p w:rsidR="00F44D1C" w:rsidRPr="00BE5F33" w:rsidRDefault="00992215">
      <w:pPr>
        <w:pStyle w:val="Corpodeltesto"/>
        <w:spacing w:line="237" w:lineRule="auto"/>
        <w:ind w:left="872" w:right="529"/>
        <w:jc w:val="both"/>
        <w:rPr>
          <w:lang w:val="it-IT"/>
        </w:rPr>
      </w:pPr>
      <w:r w:rsidRPr="00BE5F33">
        <w:rPr>
          <w:lang w:val="it-IT"/>
        </w:rPr>
        <w:t>Qualora la scuola riscontri che il minore iscritto si trovi in stato d i a b b a n d o n o o è u n m i n o r e s t r a n i e r o “ n o n accompagnato” (ciò privo di assistenza e di rappresentanza da parte dei genitori o di altri adulti legalmente responsabili in base alle leggi vigenti in Italia) deve darne subito segnalazione all’autorità competente a</w:t>
      </w:r>
      <w:r>
        <w:t>ﬃ</w:t>
      </w:r>
      <w:r w:rsidRPr="00BE5F33">
        <w:rPr>
          <w:lang w:val="it-IT"/>
        </w:rPr>
        <w:t>nché vengano predisposti tutti gli interventi necessari (apertura della tutela, a</w:t>
      </w:r>
      <w:r>
        <w:t>ﬃ</w:t>
      </w:r>
      <w:r w:rsidRPr="00BE5F33">
        <w:rPr>
          <w:lang w:val="it-IT"/>
        </w:rPr>
        <w:t xml:space="preserve">damento, collocamento in una comunità per minori, rimpatrio assistito </w:t>
      </w:r>
      <w:r>
        <w:t>ﬁ</w:t>
      </w:r>
      <w:r w:rsidRPr="00BE5F33">
        <w:rPr>
          <w:lang w:val="it-IT"/>
        </w:rPr>
        <w:t>nalizzato al ricongiungimento familiare, ecc. ecc.).</w:t>
      </w:r>
    </w:p>
    <w:p w:rsidR="00F44D1C" w:rsidRPr="00BE5F33" w:rsidRDefault="00F44D1C">
      <w:pPr>
        <w:pStyle w:val="Corpodeltesto"/>
        <w:spacing w:before="6"/>
        <w:rPr>
          <w:sz w:val="31"/>
          <w:lang w:val="it-IT"/>
        </w:rPr>
      </w:pPr>
    </w:p>
    <w:p w:rsidR="00F44D1C" w:rsidRPr="00BE5F33" w:rsidRDefault="00992215">
      <w:pPr>
        <w:pStyle w:val="Titolo2"/>
        <w:rPr>
          <w:lang w:val="it-IT"/>
        </w:rPr>
      </w:pPr>
      <w:bookmarkStart w:id="14" w:name="3B-FORMAZIONE_CLASSI"/>
      <w:bookmarkEnd w:id="14"/>
      <w:r w:rsidRPr="00BE5F33">
        <w:rPr>
          <w:lang w:val="it-IT"/>
        </w:rPr>
        <w:t>3B-FORMAZIONE CLASSI</w:t>
      </w:r>
    </w:p>
    <w:p w:rsidR="00F44D1C" w:rsidRPr="00BE5F33" w:rsidRDefault="00F44D1C">
      <w:pPr>
        <w:pStyle w:val="Corpodeltesto"/>
        <w:spacing w:before="3"/>
        <w:rPr>
          <w:b/>
          <w:sz w:val="33"/>
          <w:lang w:val="it-IT"/>
        </w:rPr>
      </w:pPr>
    </w:p>
    <w:p w:rsidR="00F44D1C" w:rsidRPr="00BE5F33" w:rsidRDefault="00992215">
      <w:pPr>
        <w:pStyle w:val="Corpodeltesto"/>
        <w:ind w:left="872" w:right="534"/>
        <w:jc w:val="both"/>
        <w:rPr>
          <w:lang w:val="it-IT"/>
        </w:rPr>
      </w:pPr>
      <w:r w:rsidRPr="00BE5F33">
        <w:rPr>
          <w:lang w:val="it-IT"/>
        </w:rPr>
        <w:t>Il tetto massimo di alunni stranieri nelle classi, come da circolare n°2/2010 indica nel 30% la percentuale massima, prevedendo che tale percentuale possa essere modi</w:t>
      </w:r>
      <w:r>
        <w:t>ﬁ</w:t>
      </w:r>
      <w:r w:rsidRPr="00BE5F33">
        <w:rPr>
          <w:lang w:val="it-IT"/>
        </w:rPr>
        <w:t>cata in base alle competenze linguistiche degli alunni medesime.</w:t>
      </w:r>
    </w:p>
    <w:p w:rsidR="00F44D1C" w:rsidRPr="00BE5F33" w:rsidRDefault="00F44D1C">
      <w:pPr>
        <w:pStyle w:val="Corpodeltesto"/>
        <w:spacing w:before="2"/>
        <w:rPr>
          <w:sz w:val="31"/>
          <w:lang w:val="it-IT"/>
        </w:rPr>
      </w:pPr>
    </w:p>
    <w:p w:rsidR="00F44D1C" w:rsidRPr="00BE5F33" w:rsidRDefault="00992215">
      <w:pPr>
        <w:pStyle w:val="Corpodeltesto"/>
        <w:spacing w:line="244" w:lineRule="auto"/>
        <w:ind w:left="872" w:right="535"/>
        <w:jc w:val="both"/>
        <w:rPr>
          <w:lang w:val="it-IT"/>
        </w:rPr>
      </w:pPr>
      <w:r w:rsidRPr="00BE5F33">
        <w:rPr>
          <w:lang w:val="it-IT"/>
        </w:rPr>
        <w:t xml:space="preserve">L’Avvocatura dello Stato, all’udienza </w:t>
      </w:r>
      <w:r>
        <w:t>ﬁ</w:t>
      </w:r>
      <w:r w:rsidRPr="00BE5F33">
        <w:rPr>
          <w:lang w:val="it-IT"/>
        </w:rPr>
        <w:t>ssata dal Tribunale di Milano sul ricorso presentato contro tale circolare, ha</w:t>
      </w:r>
    </w:p>
    <w:p w:rsidR="00F44D1C" w:rsidRPr="00BE5F33" w:rsidRDefault="00F44D1C">
      <w:pPr>
        <w:spacing w:line="244" w:lineRule="auto"/>
        <w:jc w:val="both"/>
        <w:rPr>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spacing w:before="9"/>
        <w:rPr>
          <w:sz w:val="22"/>
          <w:lang w:val="it-IT"/>
        </w:rPr>
      </w:pPr>
    </w:p>
    <w:p w:rsidR="00F44D1C" w:rsidRPr="00BE5F33" w:rsidRDefault="0092204E">
      <w:pPr>
        <w:pStyle w:val="Corpodeltesto"/>
        <w:spacing w:before="35" w:line="237" w:lineRule="auto"/>
        <w:ind w:left="5372" w:right="534"/>
        <w:jc w:val="both"/>
        <w:rPr>
          <w:sz w:val="22"/>
          <w:lang w:val="it-IT"/>
        </w:rPr>
      </w:pPr>
      <w:r w:rsidRPr="0092204E">
        <w:pict>
          <v:group id="_x0000_s1098" style="position:absolute;left:0;text-align:left;margin-left:46.75pt;margin-top:-38pt;width:271.65pt;height:280.9pt;z-index:-253086720;mso-position-horizontal-relative:page" coordorigin="935,-760" coordsize="5433,5618">
            <v:shape id="_x0000_s1100" type="#_x0000_t75" style="position:absolute;left:935;top:-760;width:5433;height:5618">
              <v:imagedata r:id="rId56" o:title=""/>
            </v:shape>
            <v:shape id="_x0000_s1099" type="#_x0000_t75" style="position:absolute;left:1472;top:61;width:4330;height:4543">
              <v:imagedata r:id="rId57" o:title=""/>
            </v:shape>
            <w10:wrap anchorx="page"/>
          </v:group>
        </w:pict>
      </w:r>
      <w:r w:rsidR="00992215" w:rsidRPr="00BE5F33">
        <w:rPr>
          <w:lang w:val="it-IT"/>
        </w:rPr>
        <w:t xml:space="preserve">sottolineato che tale tetto </w:t>
      </w:r>
      <w:r w:rsidR="00992215" w:rsidRPr="00BE5F33">
        <w:rPr>
          <w:spacing w:val="2"/>
          <w:lang w:val="it-IT"/>
        </w:rPr>
        <w:t xml:space="preserve">costituisce un’”indicazione” </w:t>
      </w:r>
      <w:r w:rsidR="00992215" w:rsidRPr="00BE5F33">
        <w:rPr>
          <w:lang w:val="it-IT"/>
        </w:rPr>
        <w:t xml:space="preserve">interna alla </w:t>
      </w:r>
      <w:r w:rsidR="00992215" w:rsidRPr="00BE5F33">
        <w:rPr>
          <w:spacing w:val="-8"/>
          <w:lang w:val="it-IT"/>
        </w:rPr>
        <w:t xml:space="preserve">P.A. </w:t>
      </w:r>
      <w:r w:rsidR="00992215" w:rsidRPr="00BE5F33">
        <w:rPr>
          <w:lang w:val="it-IT"/>
        </w:rPr>
        <w:t xml:space="preserve">per </w:t>
      </w:r>
      <w:r w:rsidR="00992215" w:rsidRPr="00BE5F33">
        <w:rPr>
          <w:spacing w:val="-4"/>
          <w:lang w:val="it-IT"/>
        </w:rPr>
        <w:t xml:space="preserve">favorire </w:t>
      </w:r>
      <w:r w:rsidR="00992215" w:rsidRPr="00BE5F33">
        <w:rPr>
          <w:spacing w:val="7"/>
          <w:lang w:val="it-IT"/>
        </w:rPr>
        <w:t xml:space="preserve">l’integrazione </w:t>
      </w:r>
      <w:r w:rsidR="00992215" w:rsidRPr="00BE5F33">
        <w:rPr>
          <w:spacing w:val="5"/>
          <w:lang w:val="it-IT"/>
        </w:rPr>
        <w:t xml:space="preserve">degli </w:t>
      </w:r>
      <w:r w:rsidR="00992215" w:rsidRPr="00BE5F33">
        <w:rPr>
          <w:spacing w:val="7"/>
          <w:lang w:val="it-IT"/>
        </w:rPr>
        <w:t xml:space="preserve">alunni </w:t>
      </w:r>
      <w:r w:rsidR="00992215" w:rsidRPr="00BE5F33">
        <w:rPr>
          <w:lang w:val="it-IT"/>
        </w:rPr>
        <w:t xml:space="preserve">stranieri, nel pieno rispetto </w:t>
      </w:r>
      <w:r w:rsidR="00992215" w:rsidRPr="00BE5F33">
        <w:rPr>
          <w:spacing w:val="6"/>
          <w:lang w:val="it-IT"/>
        </w:rPr>
        <w:t xml:space="preserve">però  </w:t>
      </w:r>
      <w:r w:rsidR="00992215" w:rsidRPr="00BE5F33">
        <w:rPr>
          <w:spacing w:val="7"/>
          <w:lang w:val="it-IT"/>
        </w:rPr>
        <w:t xml:space="preserve">dell’autonomia  </w:t>
      </w:r>
      <w:r w:rsidR="00992215" w:rsidRPr="00BE5F33">
        <w:rPr>
          <w:spacing w:val="6"/>
          <w:lang w:val="it-IT"/>
        </w:rPr>
        <w:t xml:space="preserve">degli </w:t>
      </w:r>
      <w:r w:rsidR="00992215" w:rsidRPr="00BE5F33">
        <w:rPr>
          <w:spacing w:val="11"/>
          <w:lang w:val="it-IT"/>
        </w:rPr>
        <w:t>is</w:t>
      </w:r>
      <w:r w:rsidR="00992215" w:rsidRPr="00BE5F33">
        <w:rPr>
          <w:spacing w:val="10"/>
          <w:lang w:val="it-IT"/>
        </w:rPr>
        <w:t>tit</w:t>
      </w:r>
      <w:r w:rsidR="00992215" w:rsidRPr="00BE5F33">
        <w:rPr>
          <w:lang w:val="it-IT"/>
        </w:rPr>
        <w:t xml:space="preserve">u </w:t>
      </w:r>
      <w:r w:rsidR="00992215" w:rsidRPr="00BE5F33">
        <w:rPr>
          <w:spacing w:val="7"/>
          <w:lang w:val="it-IT"/>
        </w:rPr>
        <w:t xml:space="preserve">ti </w:t>
      </w:r>
      <w:r w:rsidR="00992215" w:rsidRPr="00BE5F33">
        <w:rPr>
          <w:lang w:val="it-IT"/>
        </w:rPr>
        <w:t xml:space="preserve">e </w:t>
      </w:r>
      <w:r w:rsidR="00992215" w:rsidRPr="00BE5F33">
        <w:rPr>
          <w:spacing w:val="11"/>
          <w:lang w:val="it-IT"/>
        </w:rPr>
        <w:t xml:space="preserve">de </w:t>
      </w:r>
      <w:r w:rsidR="00992215" w:rsidRPr="00BE5F33">
        <w:rPr>
          <w:lang w:val="it-IT"/>
        </w:rPr>
        <w:t xml:space="preserve">i </w:t>
      </w:r>
      <w:r w:rsidR="00992215" w:rsidRPr="00BE5F33">
        <w:rPr>
          <w:spacing w:val="20"/>
          <w:lang w:val="it-IT"/>
        </w:rPr>
        <w:t xml:space="preserve">dir </w:t>
      </w:r>
      <w:r w:rsidR="00992215" w:rsidRPr="00BE5F33">
        <w:rPr>
          <w:spacing w:val="13"/>
          <w:lang w:val="it-IT"/>
        </w:rPr>
        <w:t>ig</w:t>
      </w:r>
      <w:r w:rsidR="00992215" w:rsidRPr="00BE5F33">
        <w:rPr>
          <w:lang w:val="it-IT"/>
        </w:rPr>
        <w:t xml:space="preserve">e n ti regionali, ricordando che non </w:t>
      </w:r>
      <w:r w:rsidR="00992215" w:rsidRPr="00BE5F33">
        <w:rPr>
          <w:spacing w:val="3"/>
          <w:lang w:val="it-IT"/>
        </w:rPr>
        <w:t xml:space="preserve">ha </w:t>
      </w:r>
      <w:r w:rsidR="00992215" w:rsidRPr="00BE5F33">
        <w:rPr>
          <w:spacing w:val="11"/>
          <w:lang w:val="it-IT"/>
        </w:rPr>
        <w:t>un’e</w:t>
      </w:r>
      <w:r w:rsidR="00992215">
        <w:rPr>
          <w:spacing w:val="11"/>
        </w:rPr>
        <w:t>ﬃ</w:t>
      </w:r>
      <w:r w:rsidR="00992215" w:rsidRPr="00BE5F33">
        <w:rPr>
          <w:spacing w:val="11"/>
          <w:lang w:val="it-IT"/>
        </w:rPr>
        <w:t xml:space="preserve">cacia </w:t>
      </w:r>
      <w:r w:rsidR="00992215" w:rsidRPr="00BE5F33">
        <w:rPr>
          <w:spacing w:val="10"/>
          <w:lang w:val="it-IT"/>
        </w:rPr>
        <w:t xml:space="preserve">normativa </w:t>
      </w:r>
      <w:r w:rsidR="00992215" w:rsidRPr="00BE5F33">
        <w:rPr>
          <w:lang w:val="it-IT"/>
        </w:rPr>
        <w:t xml:space="preserve">generale ed esterna e quindi non può essere considerato atto regolamentare” </w:t>
      </w:r>
      <w:r w:rsidR="00992215" w:rsidRPr="00BE5F33">
        <w:rPr>
          <w:position w:val="8"/>
          <w:sz w:val="22"/>
          <w:lang w:val="it-IT"/>
        </w:rPr>
        <w:t>2</w:t>
      </w:r>
    </w:p>
    <w:p w:rsidR="00F44D1C" w:rsidRPr="00BE5F33" w:rsidRDefault="00992215">
      <w:pPr>
        <w:pStyle w:val="Corpodeltesto"/>
        <w:spacing w:line="378" w:lineRule="exact"/>
        <w:ind w:left="872"/>
        <w:jc w:val="both"/>
        <w:rPr>
          <w:lang w:val="it-IT"/>
        </w:rPr>
      </w:pPr>
      <w:r w:rsidRPr="00BE5F33">
        <w:rPr>
          <w:lang w:val="it-IT"/>
        </w:rPr>
        <w:t>Si ledono i diritti fondamentale dei minori riconosciuti tanto a</w:t>
      </w:r>
    </w:p>
    <w:p w:rsidR="00F44D1C" w:rsidRPr="00BE5F33" w:rsidRDefault="00992215">
      <w:pPr>
        <w:pStyle w:val="Corpodeltesto"/>
        <w:spacing w:before="11" w:line="228" w:lineRule="auto"/>
        <w:ind w:left="872" w:right="520"/>
        <w:jc w:val="both"/>
        <w:rPr>
          <w:lang w:val="it-IT"/>
        </w:rPr>
      </w:pPr>
      <w:r w:rsidRPr="00BE5F33">
        <w:rPr>
          <w:spacing w:val="7"/>
          <w:lang w:val="it-IT"/>
        </w:rPr>
        <w:t xml:space="preserve">livello </w:t>
      </w:r>
      <w:r w:rsidRPr="00BE5F33">
        <w:rPr>
          <w:spacing w:val="8"/>
          <w:lang w:val="it-IT"/>
        </w:rPr>
        <w:t xml:space="preserve">nazionale </w:t>
      </w:r>
      <w:r w:rsidRPr="00BE5F33">
        <w:rPr>
          <w:spacing w:val="5"/>
          <w:lang w:val="it-IT"/>
        </w:rPr>
        <w:t xml:space="preserve">che </w:t>
      </w:r>
      <w:r w:rsidRPr="00BE5F33">
        <w:rPr>
          <w:spacing w:val="8"/>
          <w:lang w:val="it-IT"/>
        </w:rPr>
        <w:t xml:space="preserve">internazionale, </w:t>
      </w:r>
      <w:r w:rsidRPr="00BE5F33">
        <w:rPr>
          <w:spacing w:val="4"/>
          <w:lang w:val="it-IT"/>
        </w:rPr>
        <w:t xml:space="preserve">nel </w:t>
      </w:r>
      <w:r w:rsidRPr="00BE5F33">
        <w:rPr>
          <w:spacing w:val="7"/>
          <w:lang w:val="it-IT"/>
        </w:rPr>
        <w:t xml:space="preserve">caso </w:t>
      </w:r>
      <w:r w:rsidRPr="00BE5F33">
        <w:rPr>
          <w:lang w:val="it-IT"/>
        </w:rPr>
        <w:t xml:space="preserve">in </w:t>
      </w:r>
      <w:r w:rsidRPr="00BE5F33">
        <w:rPr>
          <w:spacing w:val="8"/>
          <w:lang w:val="it-IT"/>
        </w:rPr>
        <w:t xml:space="preserve">cui </w:t>
      </w:r>
      <w:r w:rsidRPr="00BE5F33">
        <w:rPr>
          <w:spacing w:val="-4"/>
          <w:lang w:val="it-IT"/>
        </w:rPr>
        <w:t xml:space="preserve">l’applicazione </w:t>
      </w:r>
      <w:r w:rsidRPr="00BE5F33">
        <w:rPr>
          <w:lang w:val="it-IT"/>
        </w:rPr>
        <w:t xml:space="preserve">del tetto comporti </w:t>
      </w:r>
      <w:r w:rsidRPr="00BE5F33">
        <w:rPr>
          <w:spacing w:val="-4"/>
          <w:lang w:val="it-IT"/>
        </w:rPr>
        <w:t xml:space="preserve">l’esclusione </w:t>
      </w:r>
      <w:r w:rsidRPr="00BE5F33">
        <w:rPr>
          <w:lang w:val="it-IT"/>
        </w:rPr>
        <w:t>di alunni dalla scuola solo per il loro non essere “italiani” o nonitalofoni.</w:t>
      </w:r>
    </w:p>
    <w:p w:rsidR="00F44D1C" w:rsidRPr="00BE5F33" w:rsidRDefault="00F44D1C">
      <w:pPr>
        <w:pStyle w:val="Corpodeltesto"/>
        <w:spacing w:before="5"/>
        <w:rPr>
          <w:lang w:val="it-IT"/>
        </w:rPr>
      </w:pPr>
    </w:p>
    <w:p w:rsidR="00F44D1C" w:rsidRPr="00BE5F33" w:rsidRDefault="00992215">
      <w:pPr>
        <w:pStyle w:val="Corpodeltesto"/>
        <w:spacing w:line="235" w:lineRule="auto"/>
        <w:ind w:left="872" w:right="526"/>
        <w:jc w:val="both"/>
        <w:rPr>
          <w:lang w:val="it-IT"/>
        </w:rPr>
      </w:pPr>
      <w:r w:rsidRPr="00BE5F33">
        <w:rPr>
          <w:spacing w:val="3"/>
          <w:lang w:val="it-IT"/>
        </w:rPr>
        <w:t xml:space="preserve">Si </w:t>
      </w:r>
      <w:r w:rsidRPr="00BE5F33">
        <w:rPr>
          <w:lang w:val="it-IT"/>
        </w:rPr>
        <w:t xml:space="preserve">va </w:t>
      </w:r>
      <w:r w:rsidRPr="00BE5F33">
        <w:rPr>
          <w:spacing w:val="2"/>
          <w:lang w:val="it-IT"/>
        </w:rPr>
        <w:t xml:space="preserve">contro </w:t>
      </w:r>
      <w:r w:rsidRPr="00BE5F33">
        <w:rPr>
          <w:lang w:val="it-IT"/>
        </w:rPr>
        <w:t xml:space="preserve">il dettato </w:t>
      </w:r>
      <w:r w:rsidRPr="00BE5F33">
        <w:rPr>
          <w:spacing w:val="2"/>
          <w:lang w:val="it-IT"/>
        </w:rPr>
        <w:t xml:space="preserve">costituzionale </w:t>
      </w:r>
      <w:r w:rsidRPr="00BE5F33">
        <w:rPr>
          <w:lang w:val="it-IT"/>
        </w:rPr>
        <w:t xml:space="preserve">nel </w:t>
      </w:r>
      <w:r w:rsidRPr="00BE5F33">
        <w:rPr>
          <w:spacing w:val="3"/>
          <w:lang w:val="it-IT"/>
        </w:rPr>
        <w:t xml:space="preserve">caso </w:t>
      </w:r>
      <w:r w:rsidRPr="00BE5F33">
        <w:rPr>
          <w:lang w:val="it-IT"/>
        </w:rPr>
        <w:t xml:space="preserve">in </w:t>
      </w:r>
      <w:r w:rsidRPr="00BE5F33">
        <w:rPr>
          <w:spacing w:val="2"/>
          <w:lang w:val="it-IT"/>
        </w:rPr>
        <w:t xml:space="preserve">cui </w:t>
      </w:r>
      <w:r w:rsidRPr="00BE5F33">
        <w:rPr>
          <w:spacing w:val="-4"/>
          <w:lang w:val="it-IT"/>
        </w:rPr>
        <w:t xml:space="preserve">l’applicazione </w:t>
      </w:r>
      <w:r w:rsidRPr="00BE5F33">
        <w:rPr>
          <w:lang w:val="it-IT"/>
        </w:rPr>
        <w:t xml:space="preserve">del tetto comporti </w:t>
      </w:r>
      <w:r w:rsidRPr="00BE5F33">
        <w:rPr>
          <w:spacing w:val="-4"/>
          <w:lang w:val="it-IT"/>
        </w:rPr>
        <w:t xml:space="preserve">l’esclusione </w:t>
      </w:r>
      <w:r w:rsidRPr="00BE5F33">
        <w:rPr>
          <w:lang w:val="it-IT"/>
        </w:rPr>
        <w:t>di alunni dalla scuola solo per il loro non essere “italiani” o nonitalofoni.</w:t>
      </w:r>
    </w:p>
    <w:p w:rsidR="00F44D1C" w:rsidRPr="00BE5F33" w:rsidRDefault="00F44D1C">
      <w:pPr>
        <w:pStyle w:val="Corpodeltesto"/>
        <w:spacing w:before="2"/>
        <w:rPr>
          <w:lang w:val="it-IT"/>
        </w:rPr>
      </w:pPr>
    </w:p>
    <w:p w:rsidR="00F44D1C" w:rsidRPr="00BE5F33" w:rsidRDefault="00992215">
      <w:pPr>
        <w:pStyle w:val="Corpodeltesto"/>
        <w:spacing w:line="235" w:lineRule="auto"/>
        <w:ind w:left="872" w:right="526"/>
        <w:jc w:val="both"/>
        <w:rPr>
          <w:lang w:val="it-IT"/>
        </w:rPr>
      </w:pPr>
      <w:r w:rsidRPr="00BE5F33">
        <w:rPr>
          <w:lang w:val="it-IT"/>
        </w:rPr>
        <w:t>Pertanto, il rispetto del tetto al 30% è illegittimo se comporta esclusione/mancata iscrizione. I criteri di composizione delle classi proposti dal Collegio dei Docenti e deliberati dal Consiglio d’Istituto devono garantire l’inclusione mantenendo l’eterogeneità all’interno delle classi e l’omogeneità invece tra le classi dell’Istituto, evitando la formazione di “classi ghetto”.</w:t>
      </w: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92204E">
      <w:pPr>
        <w:pStyle w:val="Corpodeltesto"/>
        <w:spacing w:before="4"/>
        <w:rPr>
          <w:sz w:val="22"/>
          <w:lang w:val="it-IT"/>
        </w:rPr>
      </w:pPr>
      <w:r w:rsidRPr="0092204E">
        <w:pict>
          <v:shape id="_x0000_s1097" style="position:absolute;margin-left:81.2pt;margin-top:16pt;width:141.4pt;height:.1pt;z-index:-251636736;mso-wrap-distance-left:0;mso-wrap-distance-right:0;mso-position-horizontal-relative:page" coordorigin="1624,320" coordsize="2828,0" path="m1624,320r2828,e" filled="f" strokecolor="#5f5f5f" strokeweight=".24944mm">
            <v:path arrowok="t"/>
            <w10:wrap type="topAndBottom" anchorx="page"/>
          </v:shape>
        </w:pict>
      </w:r>
    </w:p>
    <w:p w:rsidR="00F44D1C" w:rsidRPr="00BE5F33" w:rsidRDefault="00992215">
      <w:pPr>
        <w:pStyle w:val="Paragrafoelenco"/>
        <w:numPr>
          <w:ilvl w:val="0"/>
          <w:numId w:val="14"/>
        </w:numPr>
        <w:tabs>
          <w:tab w:val="left" w:pos="1061"/>
        </w:tabs>
        <w:spacing w:before="153" w:line="264" w:lineRule="auto"/>
        <w:ind w:left="872" w:right="3576" w:firstLine="0"/>
        <w:rPr>
          <w:lang w:val="it-IT"/>
        </w:rPr>
      </w:pPr>
      <w:r w:rsidRPr="00BE5F33">
        <w:rPr>
          <w:sz w:val="25"/>
          <w:lang w:val="it-IT"/>
        </w:rPr>
        <w:t>comunicato ASGI del 13 aprile 2010</w:t>
      </w:r>
      <w:hyperlink r:id="rId58">
        <w:r w:rsidRPr="00BE5F33">
          <w:rPr>
            <w:sz w:val="25"/>
            <w:lang w:val="it-IT"/>
          </w:rPr>
          <w:t>http://old.asgi.it/</w:t>
        </w:r>
      </w:hyperlink>
      <w:r w:rsidRPr="00BE5F33">
        <w:rPr>
          <w:sz w:val="25"/>
          <w:lang w:val="it-IT"/>
        </w:rPr>
        <w:t xml:space="preserve"> home_asgi.php%3Fn=944&amp;l=it.html</w:t>
      </w:r>
    </w:p>
    <w:p w:rsidR="00F44D1C" w:rsidRPr="00BE5F33" w:rsidRDefault="00F44D1C">
      <w:pPr>
        <w:spacing w:line="264" w:lineRule="auto"/>
        <w:rPr>
          <w:lang w:val="it-IT"/>
        </w:rPr>
        <w:sectPr w:rsidR="00F44D1C" w:rsidRPr="00BE5F33">
          <w:pgSz w:w="11910" w:h="16840"/>
          <w:pgMar w:top="1140" w:right="1080" w:bottom="1300" w:left="760" w:header="0" w:footer="1105" w:gutter="0"/>
          <w:cols w:space="720"/>
        </w:sectPr>
      </w:pPr>
    </w:p>
    <w:p w:rsidR="00F44D1C" w:rsidRPr="00BE5F33" w:rsidRDefault="00F44D1C">
      <w:pPr>
        <w:pStyle w:val="Corpodeltesto"/>
        <w:spacing w:before="9"/>
        <w:rPr>
          <w:sz w:val="26"/>
          <w:lang w:val="it-IT"/>
        </w:rPr>
      </w:pPr>
    </w:p>
    <w:p w:rsidR="00F44D1C" w:rsidRPr="00BE5F33" w:rsidRDefault="00992215">
      <w:pPr>
        <w:pStyle w:val="Titolo2"/>
        <w:spacing w:before="32"/>
        <w:jc w:val="left"/>
        <w:rPr>
          <w:lang w:val="it-IT"/>
        </w:rPr>
      </w:pPr>
      <w:bookmarkStart w:id="15" w:name="4B-CRITERI_PER_L’INSERIMENTO_IN_CLASSE"/>
      <w:bookmarkEnd w:id="15"/>
      <w:r w:rsidRPr="00BE5F33">
        <w:rPr>
          <w:lang w:val="it-IT"/>
        </w:rPr>
        <w:t>4B-CRITERI PER L’INSERIMENTO IN CLASSE</w:t>
      </w:r>
    </w:p>
    <w:p w:rsidR="00F44D1C" w:rsidRPr="00BE5F33" w:rsidRDefault="00F44D1C">
      <w:pPr>
        <w:pStyle w:val="Corpodeltesto"/>
        <w:spacing w:before="8"/>
        <w:rPr>
          <w:b/>
          <w:sz w:val="33"/>
          <w:lang w:val="it-IT"/>
        </w:rPr>
      </w:pPr>
    </w:p>
    <w:p w:rsidR="00F44D1C" w:rsidRPr="00BE5F33" w:rsidRDefault="00992215">
      <w:pPr>
        <w:pStyle w:val="Corpodeltesto"/>
        <w:spacing w:line="244" w:lineRule="auto"/>
        <w:ind w:left="872" w:right="632"/>
        <w:rPr>
          <w:lang w:val="it-IT"/>
        </w:rPr>
      </w:pPr>
      <w:r w:rsidRPr="00BE5F33">
        <w:rPr>
          <w:lang w:val="it-IT"/>
        </w:rPr>
        <w:t>Il minore proveniente dall’estero viene iscritto in via generale nella classe corrispondente all’età anagra</w:t>
      </w:r>
      <w:r>
        <w:t>ﬁ</w:t>
      </w:r>
      <w:r w:rsidRPr="00BE5F33">
        <w:rPr>
          <w:lang w:val="it-IT"/>
        </w:rPr>
        <w:t>ca.</w:t>
      </w:r>
    </w:p>
    <w:p w:rsidR="00F44D1C" w:rsidRPr="00BE5F33" w:rsidRDefault="00992215">
      <w:pPr>
        <w:pStyle w:val="Corpodeltesto"/>
        <w:spacing w:line="381" w:lineRule="exact"/>
        <w:ind w:left="872"/>
        <w:rPr>
          <w:lang w:val="it-IT"/>
        </w:rPr>
      </w:pPr>
      <w:r w:rsidRPr="00BE5F33">
        <w:rPr>
          <w:lang w:val="it-IT"/>
        </w:rPr>
        <w:t>Sulla base di quanto previsto dall'art. 45 del DPR 31/8/99 n°</w:t>
      </w:r>
    </w:p>
    <w:p w:rsidR="00F44D1C" w:rsidRPr="00BE5F33" w:rsidRDefault="00992215">
      <w:pPr>
        <w:spacing w:line="406" w:lineRule="exact"/>
        <w:ind w:left="872"/>
        <w:rPr>
          <w:lang w:val="it-IT"/>
        </w:rPr>
      </w:pPr>
      <w:r w:rsidRPr="00BE5F33">
        <w:rPr>
          <w:sz w:val="34"/>
          <w:lang w:val="it-IT"/>
        </w:rPr>
        <w:t>394</w:t>
      </w:r>
      <w:r w:rsidRPr="00BE5F33">
        <w:rPr>
          <w:position w:val="6"/>
          <w:lang w:val="it-IT"/>
        </w:rPr>
        <w:t>3</w:t>
      </w:r>
      <w:r w:rsidRPr="00BE5F33">
        <w:rPr>
          <w:position w:val="7"/>
          <w:lang w:val="it-IT"/>
        </w:rPr>
        <w:t>:</w:t>
      </w:r>
    </w:p>
    <w:p w:rsidR="00F44D1C" w:rsidRPr="00BE5F33" w:rsidRDefault="00992215">
      <w:pPr>
        <w:pStyle w:val="Corpodeltesto"/>
        <w:spacing w:before="15" w:line="228" w:lineRule="auto"/>
        <w:ind w:left="872" w:right="532"/>
        <w:jc w:val="both"/>
        <w:rPr>
          <w:lang w:val="it-IT"/>
        </w:rPr>
      </w:pPr>
      <w:r w:rsidRPr="00BE5F33">
        <w:rPr>
          <w:lang w:val="it-IT"/>
        </w:rPr>
        <w:t>" ... I minori stranieri soggetti all'obbligo scolastico vengono iscritti alla classe corrispondente all'età anagra</w:t>
      </w:r>
      <w:r>
        <w:t>ﬁ</w:t>
      </w:r>
      <w:r w:rsidRPr="00BE5F33">
        <w:rPr>
          <w:lang w:val="it-IT"/>
        </w:rPr>
        <w:t>ca, salvo che il collegio dei docenti deliberi l'iscrizione ad una classe diversa, tenendo conto:</w:t>
      </w:r>
    </w:p>
    <w:p w:rsidR="00F44D1C" w:rsidRPr="00BE5F33" w:rsidRDefault="00F44D1C">
      <w:pPr>
        <w:pStyle w:val="Corpodeltesto"/>
        <w:spacing w:before="3"/>
        <w:rPr>
          <w:sz w:val="33"/>
          <w:lang w:val="it-IT"/>
        </w:rPr>
      </w:pPr>
    </w:p>
    <w:p w:rsidR="00F44D1C" w:rsidRPr="00BE5F33" w:rsidRDefault="00992215">
      <w:pPr>
        <w:pStyle w:val="Paragrafoelenco"/>
        <w:numPr>
          <w:ilvl w:val="0"/>
          <w:numId w:val="9"/>
        </w:numPr>
        <w:tabs>
          <w:tab w:val="left" w:pos="1339"/>
        </w:tabs>
        <w:spacing w:line="228" w:lineRule="auto"/>
        <w:ind w:right="531" w:firstLine="0"/>
        <w:jc w:val="both"/>
        <w:rPr>
          <w:sz w:val="34"/>
          <w:lang w:val="it-IT"/>
        </w:rPr>
      </w:pPr>
      <w:r w:rsidRPr="00BE5F33">
        <w:rPr>
          <w:sz w:val="34"/>
          <w:lang w:val="it-IT"/>
        </w:rPr>
        <w:t>dell'ordinamento degli studi del Paese di provenienza dell'alunno, che può determinare l'iscrizione ad una classe immediatamente inferiore o superiore rispetto a quella corrispondente all'etàanagra</w:t>
      </w:r>
      <w:r>
        <w:rPr>
          <w:sz w:val="34"/>
        </w:rPr>
        <w:t>ﬁ</w:t>
      </w:r>
      <w:r w:rsidRPr="00BE5F33">
        <w:rPr>
          <w:sz w:val="34"/>
          <w:lang w:val="it-IT"/>
        </w:rPr>
        <w:t>ca;</w:t>
      </w:r>
    </w:p>
    <w:p w:rsidR="00F44D1C" w:rsidRPr="00BE5F33" w:rsidRDefault="00992215">
      <w:pPr>
        <w:pStyle w:val="Paragrafoelenco"/>
        <w:numPr>
          <w:ilvl w:val="0"/>
          <w:numId w:val="9"/>
        </w:numPr>
        <w:tabs>
          <w:tab w:val="left" w:pos="1392"/>
        </w:tabs>
        <w:spacing w:before="7" w:line="228" w:lineRule="auto"/>
        <w:ind w:right="530" w:firstLine="0"/>
        <w:jc w:val="both"/>
        <w:rPr>
          <w:sz w:val="34"/>
          <w:lang w:val="it-IT"/>
        </w:rPr>
      </w:pPr>
      <w:r w:rsidRPr="00BE5F33">
        <w:rPr>
          <w:sz w:val="34"/>
          <w:lang w:val="it-IT"/>
        </w:rPr>
        <w:t>dell'accertamento di competenze, abilità e livelli di preparazionedell'alunno;</w:t>
      </w:r>
    </w:p>
    <w:p w:rsidR="00F44D1C" w:rsidRPr="00BE5F33" w:rsidRDefault="00992215">
      <w:pPr>
        <w:pStyle w:val="Paragrafoelenco"/>
        <w:numPr>
          <w:ilvl w:val="0"/>
          <w:numId w:val="9"/>
        </w:numPr>
        <w:tabs>
          <w:tab w:val="left" w:pos="1262"/>
        </w:tabs>
        <w:spacing w:before="4" w:line="228" w:lineRule="auto"/>
        <w:ind w:right="541" w:firstLine="0"/>
        <w:jc w:val="both"/>
        <w:rPr>
          <w:sz w:val="34"/>
          <w:lang w:val="it-IT"/>
        </w:rPr>
      </w:pPr>
      <w:r w:rsidRPr="00BE5F33">
        <w:rPr>
          <w:sz w:val="34"/>
          <w:lang w:val="it-IT"/>
        </w:rPr>
        <w:t>del corso di studi eventualmente seguito dall'alunno nel Paese diprovenienza;</w:t>
      </w:r>
    </w:p>
    <w:p w:rsidR="00F44D1C" w:rsidRPr="00BE5F33" w:rsidRDefault="00992215">
      <w:pPr>
        <w:pStyle w:val="Paragrafoelenco"/>
        <w:numPr>
          <w:ilvl w:val="0"/>
          <w:numId w:val="9"/>
        </w:numPr>
        <w:tabs>
          <w:tab w:val="left" w:pos="1214"/>
        </w:tabs>
        <w:spacing w:before="2"/>
        <w:ind w:left="1213" w:hanging="342"/>
        <w:jc w:val="both"/>
        <w:rPr>
          <w:sz w:val="34"/>
          <w:lang w:val="it-IT"/>
        </w:rPr>
      </w:pPr>
      <w:r w:rsidRPr="00BE5F33">
        <w:rPr>
          <w:sz w:val="34"/>
          <w:lang w:val="it-IT"/>
        </w:rPr>
        <w:t>del titolo di studio eventualmente possedutodall'alunno..."</w:t>
      </w:r>
    </w:p>
    <w:p w:rsidR="00F44D1C" w:rsidRPr="00BE5F33" w:rsidRDefault="00F44D1C">
      <w:pPr>
        <w:pStyle w:val="Corpodeltesto"/>
        <w:spacing w:before="11"/>
        <w:rPr>
          <w:sz w:val="31"/>
          <w:lang w:val="it-IT"/>
        </w:rPr>
      </w:pPr>
    </w:p>
    <w:p w:rsidR="00F44D1C" w:rsidRPr="00BE5F33" w:rsidRDefault="00992215">
      <w:pPr>
        <w:pStyle w:val="Corpodeltesto"/>
        <w:spacing w:line="237" w:lineRule="auto"/>
        <w:ind w:left="872" w:right="532"/>
        <w:jc w:val="both"/>
        <w:rPr>
          <w:lang w:val="it-IT"/>
        </w:rPr>
      </w:pPr>
      <w:r w:rsidRPr="00BE5F33">
        <w:rPr>
          <w:lang w:val="it-IT"/>
        </w:rPr>
        <w:t>Le Linee guida MIUR 2014 per l’accoglienza e l’integrazione di alunni stranieri prevedono l’assegnazione alla classe immediatamente inferiore o superiore rispetto all’età anagra</w:t>
      </w:r>
      <w:r>
        <w:t>ﬁ</w:t>
      </w:r>
      <w:r w:rsidRPr="00BE5F33">
        <w:rPr>
          <w:lang w:val="it-IT"/>
        </w:rPr>
        <w:t>ca solo se debitamente motivata dal collegio dei docenti.</w:t>
      </w:r>
    </w:p>
    <w:p w:rsidR="00F44D1C" w:rsidRPr="00BE5F33" w:rsidRDefault="00F44D1C">
      <w:pPr>
        <w:pStyle w:val="Corpodeltesto"/>
        <w:rPr>
          <w:lang w:val="it-IT"/>
        </w:rPr>
      </w:pPr>
    </w:p>
    <w:p w:rsidR="00F44D1C" w:rsidRPr="00BE5F33" w:rsidRDefault="00F44D1C">
      <w:pPr>
        <w:pStyle w:val="Corpodeltesto"/>
        <w:rPr>
          <w:lang w:val="it-IT"/>
        </w:rPr>
      </w:pPr>
    </w:p>
    <w:p w:rsidR="00F44D1C" w:rsidRPr="00BE5F33" w:rsidRDefault="00F44D1C">
      <w:pPr>
        <w:pStyle w:val="Corpodeltesto"/>
        <w:rPr>
          <w:lang w:val="it-IT"/>
        </w:rPr>
      </w:pPr>
    </w:p>
    <w:p w:rsidR="00F44D1C" w:rsidRPr="00BE5F33" w:rsidRDefault="00F44D1C">
      <w:pPr>
        <w:pStyle w:val="Corpodeltesto"/>
        <w:rPr>
          <w:lang w:val="it-IT"/>
        </w:rPr>
      </w:pPr>
    </w:p>
    <w:p w:rsidR="00F44D1C" w:rsidRPr="00BE5F33" w:rsidRDefault="00F44D1C">
      <w:pPr>
        <w:pStyle w:val="Corpodeltesto"/>
        <w:spacing w:before="9"/>
        <w:rPr>
          <w:sz w:val="35"/>
          <w:lang w:val="it-IT"/>
        </w:rPr>
      </w:pPr>
    </w:p>
    <w:p w:rsidR="00F44D1C" w:rsidRPr="00BE5F33" w:rsidRDefault="00992215">
      <w:pPr>
        <w:pStyle w:val="Paragrafoelenco"/>
        <w:numPr>
          <w:ilvl w:val="0"/>
          <w:numId w:val="14"/>
        </w:numPr>
        <w:tabs>
          <w:tab w:val="left" w:pos="1061"/>
        </w:tabs>
        <w:spacing w:line="264" w:lineRule="auto"/>
        <w:ind w:left="872" w:right="774" w:firstLine="0"/>
        <w:rPr>
          <w:lang w:val="it-IT"/>
        </w:rPr>
      </w:pPr>
      <w:r w:rsidRPr="00BE5F33">
        <w:rPr>
          <w:sz w:val="25"/>
          <w:lang w:val="it-IT"/>
        </w:rPr>
        <w:t>Regolamento sulle disposizioni concernenti la disciplina dell’immigrazione e delle norme sulla condizione dellostraniero</w:t>
      </w:r>
    </w:p>
    <w:p w:rsidR="00F44D1C" w:rsidRPr="00BE5F33" w:rsidRDefault="00F44D1C">
      <w:pPr>
        <w:spacing w:line="264" w:lineRule="auto"/>
        <w:rPr>
          <w:lang w:val="it-IT"/>
        </w:rPr>
        <w:sectPr w:rsidR="00F44D1C" w:rsidRPr="00BE5F33">
          <w:footerReference w:type="default" r:id="rId59"/>
          <w:pgSz w:w="11910" w:h="16840"/>
          <w:pgMar w:top="1580" w:right="1080" w:bottom="1520" w:left="760" w:header="0" w:footer="1333" w:gutter="0"/>
          <w:cols w:space="720"/>
        </w:sectPr>
      </w:pPr>
    </w:p>
    <w:p w:rsidR="00F44D1C" w:rsidRPr="00BE5F33" w:rsidRDefault="00F44D1C">
      <w:pPr>
        <w:pStyle w:val="Corpodeltesto"/>
        <w:spacing w:before="9"/>
        <w:rPr>
          <w:sz w:val="26"/>
          <w:lang w:val="it-IT"/>
        </w:rPr>
      </w:pPr>
    </w:p>
    <w:p w:rsidR="00F44D1C" w:rsidRPr="00BE5F33" w:rsidRDefault="00992215">
      <w:pPr>
        <w:pStyle w:val="Titolo2"/>
        <w:spacing w:before="32"/>
        <w:rPr>
          <w:lang w:val="it-IT"/>
        </w:rPr>
      </w:pPr>
      <w:bookmarkStart w:id="16" w:name="5B_–_TEMPO_EDUCATIVO"/>
      <w:bookmarkEnd w:id="16"/>
      <w:r w:rsidRPr="00BE5F33">
        <w:rPr>
          <w:lang w:val="it-IT"/>
        </w:rPr>
        <w:t>5B – TEMPO EDUCATIVO</w:t>
      </w:r>
    </w:p>
    <w:p w:rsidR="00F44D1C" w:rsidRPr="00BE5F33" w:rsidRDefault="00F44D1C">
      <w:pPr>
        <w:pStyle w:val="Corpodeltesto"/>
        <w:spacing w:before="6"/>
        <w:rPr>
          <w:b/>
          <w:sz w:val="33"/>
          <w:lang w:val="it-IT"/>
        </w:rPr>
      </w:pPr>
    </w:p>
    <w:p w:rsidR="00F44D1C" w:rsidRPr="00BE5F33" w:rsidRDefault="00992215">
      <w:pPr>
        <w:pStyle w:val="Corpodeltesto"/>
        <w:spacing w:line="237" w:lineRule="auto"/>
        <w:ind w:left="872" w:right="533"/>
        <w:jc w:val="both"/>
        <w:rPr>
          <w:lang w:val="it-IT"/>
        </w:rPr>
      </w:pPr>
      <w:r w:rsidRPr="00BE5F33">
        <w:rPr>
          <w:lang w:val="it-IT"/>
        </w:rPr>
        <w:t>La Legge 820/71 ha istituito il tempo pieno riconoscendo al tempo mensa, non un ruolo assistenziale, ma un percorso educativo inserito all’interno di una giornata di scuola varia, ricca, articolata, stimolante, con momenti diversi</w:t>
      </w:r>
      <w:r>
        <w:t>ﬁ</w:t>
      </w:r>
      <w:r w:rsidRPr="00BE5F33">
        <w:rPr>
          <w:lang w:val="it-IT"/>
        </w:rPr>
        <w:t>cati: aula, laboratori, mensa,ecc..</w:t>
      </w:r>
    </w:p>
    <w:p w:rsidR="00F44D1C" w:rsidRPr="00BE5F33" w:rsidRDefault="00992215">
      <w:pPr>
        <w:pStyle w:val="Corpodeltesto"/>
        <w:spacing w:before="4" w:line="235" w:lineRule="auto"/>
        <w:ind w:left="872" w:right="529"/>
        <w:jc w:val="both"/>
        <w:rPr>
          <w:lang w:val="it-IT"/>
        </w:rPr>
      </w:pPr>
      <w:r w:rsidRPr="00BE5F33">
        <w:rPr>
          <w:lang w:val="it-IT"/>
        </w:rPr>
        <w:t xml:space="preserve">Un tempo scuola lungo dove meglio articolare le attività di apprendimento, di socializzazione, anche per </w:t>
      </w:r>
      <w:r w:rsidRPr="00BE5F33">
        <w:rPr>
          <w:spacing w:val="-4"/>
          <w:lang w:val="it-IT"/>
        </w:rPr>
        <w:t xml:space="preserve">contrastare </w:t>
      </w:r>
      <w:r w:rsidRPr="00BE5F33">
        <w:rPr>
          <w:lang w:val="it-IT"/>
        </w:rPr>
        <w:t>e superare le povertà educative, i condizionamenti culturali, i disagisocio-ambientali.</w:t>
      </w:r>
    </w:p>
    <w:p w:rsidR="00F44D1C" w:rsidRPr="00BE5F33" w:rsidRDefault="00992215">
      <w:pPr>
        <w:pStyle w:val="Corpodeltesto"/>
        <w:spacing w:before="12" w:line="237" w:lineRule="auto"/>
        <w:ind w:left="872" w:right="540"/>
        <w:jc w:val="both"/>
        <w:rPr>
          <w:lang w:val="it-IT"/>
        </w:rPr>
      </w:pPr>
      <w:r w:rsidRPr="00BE5F33">
        <w:rPr>
          <w:spacing w:val="-4"/>
          <w:lang w:val="it-IT"/>
        </w:rPr>
        <w:t>Per</w:t>
      </w:r>
      <w:r w:rsidRPr="00BE5F33">
        <w:rPr>
          <w:lang w:val="it-IT"/>
        </w:rPr>
        <w:t>questo non è assolutamente accettabile che alcune decisioni degli enti locali possano creare nel tempo scuola situazioni di separazioni e ghettizzazione in ambitoscolastico.</w:t>
      </w:r>
    </w:p>
    <w:p w:rsidR="00F44D1C" w:rsidRPr="00BE5F33" w:rsidRDefault="00F44D1C">
      <w:pPr>
        <w:pStyle w:val="Corpodeltesto"/>
        <w:spacing w:before="7"/>
        <w:rPr>
          <w:lang w:val="it-IT"/>
        </w:rPr>
      </w:pPr>
    </w:p>
    <w:p w:rsidR="00F44D1C" w:rsidRPr="00BE5F33" w:rsidRDefault="00992215">
      <w:pPr>
        <w:pStyle w:val="Titolo2"/>
        <w:spacing w:line="228" w:lineRule="auto"/>
        <w:ind w:right="517"/>
        <w:rPr>
          <w:lang w:val="it-IT"/>
        </w:rPr>
      </w:pPr>
      <w:bookmarkStart w:id="17" w:name="6B-_INSEGNAMENTO_RELIGIONE_CATTOLICA_E_A"/>
      <w:bookmarkEnd w:id="17"/>
      <w:r w:rsidRPr="00BE5F33">
        <w:rPr>
          <w:lang w:val="it-IT"/>
        </w:rPr>
        <w:t>6B- INSEGNAMENTO RELIGIONE CATTOLICA E ATTIVITÁ ALTERNATIVE</w:t>
      </w:r>
    </w:p>
    <w:p w:rsidR="00F44D1C" w:rsidRPr="00BE5F33" w:rsidRDefault="00F44D1C">
      <w:pPr>
        <w:pStyle w:val="Corpodeltesto"/>
        <w:spacing w:before="7"/>
        <w:rPr>
          <w:b/>
          <w:sz w:val="33"/>
          <w:lang w:val="it-IT"/>
        </w:rPr>
      </w:pPr>
    </w:p>
    <w:p w:rsidR="00F44D1C" w:rsidRPr="00BE5F33" w:rsidRDefault="00992215">
      <w:pPr>
        <w:ind w:left="872"/>
        <w:jc w:val="both"/>
        <w:rPr>
          <w:lang w:val="it-IT"/>
        </w:rPr>
      </w:pPr>
      <w:r w:rsidRPr="00BE5F33">
        <w:rPr>
          <w:b/>
          <w:sz w:val="34"/>
          <w:lang w:val="it-IT"/>
        </w:rPr>
        <w:t xml:space="preserve">1 - Quadro normativo </w:t>
      </w:r>
      <w:r w:rsidRPr="00BE5F33">
        <w:rPr>
          <w:position w:val="6"/>
          <w:lang w:val="it-IT"/>
        </w:rPr>
        <w:t>4</w:t>
      </w:r>
    </w:p>
    <w:p w:rsidR="00F44D1C" w:rsidRPr="00BE5F33" w:rsidRDefault="00992215">
      <w:pPr>
        <w:pStyle w:val="Corpodeltesto"/>
        <w:spacing w:before="11" w:line="237" w:lineRule="auto"/>
        <w:ind w:left="872" w:right="524"/>
        <w:jc w:val="both"/>
        <w:rPr>
          <w:lang w:val="it-IT"/>
        </w:rPr>
      </w:pPr>
      <w:r w:rsidRPr="00BE5F33">
        <w:rPr>
          <w:lang w:val="it-IT"/>
        </w:rPr>
        <w:t>A disciplinare l’insegnamento della religione cattolica è la Legge 121 del 1985 che discende dal Concordato fra lo Stato e la Chiesa cattolica e dalle Intese fra lo Stato e le diverse confessioni religiose (valdesi e metodisti, avventisti, pentecostali, ebrei, battisti e luterani; devono essere ancora convertite in legge le Intese con i Testimoni di Geova e i buddisti).</w:t>
      </w:r>
    </w:p>
    <w:p w:rsidR="00F44D1C" w:rsidRPr="00BE5F33" w:rsidRDefault="0092204E">
      <w:pPr>
        <w:pStyle w:val="Corpodeltesto"/>
        <w:spacing w:before="5"/>
        <w:rPr>
          <w:sz w:val="28"/>
          <w:lang w:val="it-IT"/>
        </w:rPr>
      </w:pPr>
      <w:r w:rsidRPr="0092204E">
        <w:pict>
          <v:shape id="_x0000_s1096" style="position:absolute;margin-left:81.2pt;margin-top:19.75pt;width:141.4pt;height:.1pt;z-index:-251634688;mso-wrap-distance-left:0;mso-wrap-distance-right:0;mso-position-horizontal-relative:page" coordorigin="1624,395" coordsize="2828,0" path="m1624,395r2828,e" filled="f" strokecolor="#5f5f5f" strokeweight=".24944mm">
            <v:path arrowok="t"/>
            <w10:wrap type="topAndBottom" anchorx="page"/>
          </v:shape>
        </w:pict>
      </w:r>
    </w:p>
    <w:p w:rsidR="00F44D1C" w:rsidRPr="00BE5F33" w:rsidRDefault="00992215">
      <w:pPr>
        <w:spacing w:before="193" w:line="242" w:lineRule="auto"/>
        <w:ind w:left="872" w:right="632"/>
        <w:rPr>
          <w:rFonts w:ascii="Cambria"/>
          <w:sz w:val="25"/>
          <w:lang w:val="it-IT"/>
        </w:rPr>
      </w:pPr>
      <w:r w:rsidRPr="00BE5F33">
        <w:rPr>
          <w:sz w:val="25"/>
          <w:lang w:val="it-IT"/>
        </w:rPr>
        <w:t xml:space="preserve">4 </w:t>
      </w:r>
      <w:r w:rsidRPr="00BE5F33">
        <w:rPr>
          <w:rFonts w:ascii="Cambria"/>
          <w:color w:val="393939"/>
          <w:sz w:val="25"/>
          <w:lang w:val="it-IT"/>
        </w:rPr>
        <w:t>Accordo tra Repubblica Italiana e Santa Sede (18 febbraio 1984, rati&lt;icato con legge 25 marzo 1985 n. 121); CM n. 316/1987; CM n. 10/2016; CM n.</w:t>
      </w:r>
    </w:p>
    <w:p w:rsidR="00F44D1C" w:rsidRPr="00BE5F33" w:rsidRDefault="00992215">
      <w:pPr>
        <w:spacing w:before="11" w:line="259" w:lineRule="auto"/>
        <w:ind w:left="872" w:right="632"/>
        <w:rPr>
          <w:rFonts w:ascii="Cambria"/>
          <w:sz w:val="25"/>
          <w:lang w:val="it-IT"/>
        </w:rPr>
      </w:pPr>
      <w:r w:rsidRPr="00BE5F33">
        <w:rPr>
          <w:rFonts w:ascii="Cambria"/>
          <w:color w:val="393939"/>
          <w:sz w:val="25"/>
          <w:lang w:val="it-IT"/>
        </w:rPr>
        <w:t>4/2017; CM n. 128, 129, 130 e 131 del del 3.5.1986; Nota Miur 695/2012; Nota Mef del 7 marzo 2011; Nota Mef nota n. 87/2012; Nota Mef n.</w:t>
      </w:r>
    </w:p>
    <w:p w:rsidR="00F44D1C" w:rsidRPr="00BE5F33" w:rsidRDefault="00992215">
      <w:pPr>
        <w:spacing w:line="254" w:lineRule="auto"/>
        <w:ind w:left="872" w:right="810"/>
        <w:rPr>
          <w:rFonts w:ascii="Cambria"/>
          <w:sz w:val="25"/>
          <w:lang w:val="it-IT"/>
        </w:rPr>
      </w:pPr>
      <w:r w:rsidRPr="00BE5F33">
        <w:rPr>
          <w:rFonts w:ascii="Cambria"/>
          <w:color w:val="393939"/>
          <w:sz w:val="25"/>
          <w:lang w:val="it-IT"/>
        </w:rPr>
        <w:t>32509/2016; Nota Mef n.7181/2014; D.lgs. 62/2017; Circolare USR Piemonte n. 9108/2017.</w:t>
      </w:r>
    </w:p>
    <w:p w:rsidR="00F44D1C" w:rsidRPr="00BE5F33" w:rsidRDefault="00F44D1C">
      <w:pPr>
        <w:spacing w:line="254" w:lineRule="auto"/>
        <w:rPr>
          <w:rFonts w:ascii="Cambria"/>
          <w:sz w:val="25"/>
          <w:lang w:val="it-IT"/>
        </w:rPr>
        <w:sectPr w:rsidR="00F44D1C" w:rsidRPr="00BE5F33">
          <w:footerReference w:type="default" r:id="rId60"/>
          <w:pgSz w:w="11910" w:h="16840"/>
          <w:pgMar w:top="1580" w:right="1080" w:bottom="1300" w:left="760" w:header="0" w:footer="1105" w:gutter="0"/>
          <w:pgNumType w:start="24"/>
          <w:cols w:space="720"/>
        </w:sectPr>
      </w:pPr>
    </w:p>
    <w:p w:rsidR="00F44D1C" w:rsidRPr="00BE5F33" w:rsidRDefault="00F44D1C">
      <w:pPr>
        <w:pStyle w:val="Corpodeltesto"/>
        <w:spacing w:before="9"/>
        <w:rPr>
          <w:rFonts w:ascii="Cambria"/>
          <w:sz w:val="27"/>
          <w:lang w:val="it-IT"/>
        </w:rPr>
      </w:pPr>
    </w:p>
    <w:p w:rsidR="00F44D1C" w:rsidRPr="00BE5F33" w:rsidRDefault="00992215">
      <w:pPr>
        <w:pStyle w:val="Corpodeltesto"/>
        <w:spacing w:before="36" w:line="237" w:lineRule="auto"/>
        <w:ind w:left="872" w:right="529"/>
        <w:jc w:val="both"/>
        <w:rPr>
          <w:lang w:val="it-IT"/>
        </w:rPr>
      </w:pPr>
      <w:r w:rsidRPr="00BE5F33">
        <w:rPr>
          <w:lang w:val="it-IT"/>
        </w:rPr>
        <w:t xml:space="preserve">Successivamente a questa  Legge,  intese  </w:t>
      </w:r>
      <w:r w:rsidRPr="00BE5F33">
        <w:rPr>
          <w:spacing w:val="-3"/>
          <w:lang w:val="it-IT"/>
        </w:rPr>
        <w:t xml:space="preserve">fra  </w:t>
      </w:r>
      <w:r w:rsidRPr="00BE5F33">
        <w:rPr>
          <w:lang w:val="it-IT"/>
        </w:rPr>
        <w:t xml:space="preserve">il  Ministero della Pubblica Istruzione e la </w:t>
      </w:r>
      <w:r w:rsidRPr="00BE5F33">
        <w:rPr>
          <w:spacing w:val="-4"/>
          <w:lang w:val="it-IT"/>
        </w:rPr>
        <w:t xml:space="preserve">Conferenza </w:t>
      </w:r>
      <w:r w:rsidRPr="00BE5F33">
        <w:rPr>
          <w:lang w:val="it-IT"/>
        </w:rPr>
        <w:t xml:space="preserve">episcopale italiana ne hanno disciplinato </w:t>
      </w:r>
      <w:r w:rsidRPr="00BE5F33">
        <w:rPr>
          <w:spacing w:val="-4"/>
          <w:lang w:val="it-IT"/>
        </w:rPr>
        <w:t xml:space="preserve">l’organizzazione, </w:t>
      </w:r>
      <w:r w:rsidRPr="00BE5F33">
        <w:rPr>
          <w:lang w:val="it-IT"/>
        </w:rPr>
        <w:t xml:space="preserve">che è </w:t>
      </w:r>
      <w:r w:rsidRPr="00BE5F33">
        <w:rPr>
          <w:spacing w:val="-4"/>
          <w:lang w:val="it-IT"/>
        </w:rPr>
        <w:t xml:space="preserve">stata </w:t>
      </w:r>
      <w:r w:rsidRPr="00BE5F33">
        <w:rPr>
          <w:lang w:val="it-IT"/>
        </w:rPr>
        <w:t xml:space="preserve">oggetto nel tempo di numerose circolari del MIUR, di pronunce del </w:t>
      </w:r>
      <w:r w:rsidRPr="00BE5F33">
        <w:rPr>
          <w:spacing w:val="-6"/>
          <w:lang w:val="it-IT"/>
        </w:rPr>
        <w:t xml:space="preserve">Tar </w:t>
      </w:r>
      <w:r w:rsidRPr="00BE5F33">
        <w:rPr>
          <w:lang w:val="it-IT"/>
        </w:rPr>
        <w:t>e della Cortecostituzionale.</w:t>
      </w:r>
    </w:p>
    <w:p w:rsidR="00F44D1C" w:rsidRPr="00BE5F33" w:rsidRDefault="00F44D1C">
      <w:pPr>
        <w:pStyle w:val="Corpodeltesto"/>
        <w:spacing w:before="2"/>
        <w:rPr>
          <w:sz w:val="44"/>
          <w:lang w:val="it-IT"/>
        </w:rPr>
      </w:pPr>
    </w:p>
    <w:p w:rsidR="00F44D1C" w:rsidRDefault="00992215">
      <w:pPr>
        <w:pStyle w:val="Titolo2"/>
        <w:numPr>
          <w:ilvl w:val="0"/>
          <w:numId w:val="8"/>
        </w:numPr>
        <w:tabs>
          <w:tab w:val="left" w:pos="1123"/>
        </w:tabs>
        <w:spacing w:before="1" w:line="407" w:lineRule="exact"/>
        <w:jc w:val="both"/>
      </w:pPr>
      <w:bookmarkStart w:id="18" w:name="2_–_Libera_scelta"/>
      <w:bookmarkEnd w:id="18"/>
      <w:r>
        <w:t>– Liberascelta</w:t>
      </w:r>
    </w:p>
    <w:p w:rsidR="00F44D1C" w:rsidRPr="00BE5F33" w:rsidRDefault="00992215">
      <w:pPr>
        <w:ind w:left="872" w:right="522"/>
        <w:jc w:val="both"/>
        <w:rPr>
          <w:sz w:val="34"/>
          <w:lang w:val="it-IT"/>
        </w:rPr>
      </w:pPr>
      <w:r w:rsidRPr="00BE5F33">
        <w:rPr>
          <w:sz w:val="34"/>
          <w:lang w:val="it-IT"/>
        </w:rPr>
        <w:t>La scelta di avvalersi o non avvalersi dell’insegnamento di religione cattolica (di seguito IRC) è libera e in nessun caso può dare luogo a discriminazioni. Come stabilito anche dal Concordato Stato-Chiesa del 1984 all’art.9.</w:t>
      </w:r>
      <w:r w:rsidRPr="00BE5F33">
        <w:rPr>
          <w:position w:val="8"/>
          <w:sz w:val="24"/>
          <w:lang w:val="it-IT"/>
        </w:rPr>
        <w:t xml:space="preserve">5 </w:t>
      </w:r>
      <w:r w:rsidRPr="00BE5F33">
        <w:rPr>
          <w:sz w:val="34"/>
          <w:lang w:val="it-IT"/>
        </w:rPr>
        <w:t>(successivamente rati</w:t>
      </w:r>
      <w:r>
        <w:rPr>
          <w:sz w:val="34"/>
        </w:rPr>
        <w:t>ﬁ</w:t>
      </w:r>
      <w:r w:rsidRPr="00BE5F33">
        <w:rPr>
          <w:sz w:val="34"/>
          <w:lang w:val="it-IT"/>
        </w:rPr>
        <w:t xml:space="preserve">cato con Legge n.121 del 1985): </w:t>
      </w:r>
      <w:r w:rsidRPr="00BE5F33">
        <w:rPr>
          <w:b/>
          <w:sz w:val="34"/>
          <w:lang w:val="it-IT"/>
        </w:rPr>
        <w:t>la scuola ha l’obbligo di garantire la parità di diriO fra chi si avvale e chi non si avvale del IRC</w:t>
      </w:r>
      <w:r w:rsidRPr="00BE5F33">
        <w:rPr>
          <w:sz w:val="34"/>
          <w:lang w:val="it-IT"/>
        </w:rPr>
        <w:t>.</w:t>
      </w:r>
    </w:p>
    <w:p w:rsidR="00F44D1C" w:rsidRPr="00BE5F33" w:rsidRDefault="00992215">
      <w:pPr>
        <w:pStyle w:val="Corpodeltesto"/>
        <w:spacing w:line="399" w:lineRule="exact"/>
        <w:ind w:left="872"/>
        <w:jc w:val="both"/>
        <w:rPr>
          <w:lang w:val="it-IT"/>
        </w:rPr>
      </w:pPr>
      <w:r w:rsidRPr="00BE5F33">
        <w:rPr>
          <w:lang w:val="it-IT"/>
        </w:rPr>
        <w:t>Anche la Legge 107/2015 al comma 16, sancisce l’obbligo</w:t>
      </w:r>
    </w:p>
    <w:p w:rsidR="00F44D1C" w:rsidRPr="00BE5F33" w:rsidRDefault="00992215">
      <w:pPr>
        <w:pStyle w:val="Corpodeltesto"/>
        <w:spacing w:line="235" w:lineRule="auto"/>
        <w:ind w:left="872" w:right="537"/>
        <w:jc w:val="both"/>
        <w:rPr>
          <w:lang w:val="it-IT"/>
        </w:rPr>
      </w:pPr>
      <w:r w:rsidRPr="00BE5F33">
        <w:rPr>
          <w:lang w:val="it-IT"/>
        </w:rPr>
        <w:t>delle scuole di assicurare con il Piano Triennale dell’O</w:t>
      </w:r>
      <w:r>
        <w:t>ﬀ</w:t>
      </w:r>
      <w:r w:rsidRPr="00BE5F33">
        <w:rPr>
          <w:lang w:val="it-IT"/>
        </w:rPr>
        <w:t>erta Formativa (PTOF) le pari opportunità e la prevenzione di tutte le forme di discriminazione.</w:t>
      </w:r>
    </w:p>
    <w:p w:rsidR="00F44D1C" w:rsidRPr="00BE5F33" w:rsidRDefault="00F44D1C">
      <w:pPr>
        <w:pStyle w:val="Corpodeltesto"/>
        <w:spacing w:before="2"/>
        <w:rPr>
          <w:sz w:val="45"/>
          <w:lang w:val="it-IT"/>
        </w:rPr>
      </w:pPr>
    </w:p>
    <w:p w:rsidR="00F44D1C" w:rsidRDefault="00992215">
      <w:pPr>
        <w:pStyle w:val="Titolo2"/>
        <w:numPr>
          <w:ilvl w:val="0"/>
          <w:numId w:val="8"/>
        </w:numPr>
        <w:tabs>
          <w:tab w:val="left" w:pos="1123"/>
        </w:tabs>
        <w:spacing w:line="412" w:lineRule="exact"/>
        <w:jc w:val="both"/>
      </w:pPr>
      <w:bookmarkStart w:id="19" w:name="3_-_Procedura"/>
      <w:bookmarkEnd w:id="19"/>
      <w:r>
        <w:t>- Procedura</w:t>
      </w:r>
    </w:p>
    <w:p w:rsidR="00F44D1C" w:rsidRPr="00BE5F33" w:rsidRDefault="00992215">
      <w:pPr>
        <w:pStyle w:val="Corpodeltesto"/>
        <w:spacing w:line="244" w:lineRule="auto"/>
        <w:ind w:left="872" w:right="541"/>
        <w:jc w:val="both"/>
        <w:rPr>
          <w:lang w:val="it-IT"/>
        </w:rPr>
      </w:pPr>
      <w:r w:rsidRPr="00BE5F33">
        <w:rPr>
          <w:lang w:val="it-IT"/>
        </w:rPr>
        <w:t>All’atto dell’iscrizione gli/le alunni/e della scuola secondaria superiore possono scegliere personalmente se avvalersi o</w:t>
      </w:r>
    </w:p>
    <w:p w:rsidR="00F44D1C" w:rsidRPr="00BE5F33" w:rsidRDefault="00F44D1C">
      <w:pPr>
        <w:pStyle w:val="Corpodeltesto"/>
        <w:rPr>
          <w:sz w:val="20"/>
          <w:lang w:val="it-IT"/>
        </w:rPr>
      </w:pPr>
    </w:p>
    <w:p w:rsidR="00F44D1C" w:rsidRPr="00BE5F33" w:rsidRDefault="0092204E">
      <w:pPr>
        <w:pStyle w:val="Corpodeltesto"/>
        <w:spacing w:before="3"/>
        <w:rPr>
          <w:sz w:val="16"/>
          <w:lang w:val="it-IT"/>
        </w:rPr>
      </w:pPr>
      <w:r w:rsidRPr="0092204E">
        <w:pict>
          <v:shape id="_x0000_s1095" style="position:absolute;margin-left:81.2pt;margin-top:12.25pt;width:141.4pt;height:.1pt;z-index:-251633664;mso-wrap-distance-left:0;mso-wrap-distance-right:0;mso-position-horizontal-relative:page" coordorigin="1624,245" coordsize="2828,0" path="m1624,245r2828,e" filled="f" strokecolor="#5f5f5f" strokeweight=".24947mm">
            <v:path arrowok="t"/>
            <w10:wrap type="topAndBottom" anchorx="page"/>
          </v:shape>
        </w:pict>
      </w:r>
    </w:p>
    <w:p w:rsidR="00F44D1C" w:rsidRPr="00BE5F33" w:rsidRDefault="00992215">
      <w:pPr>
        <w:spacing w:before="193" w:line="252" w:lineRule="auto"/>
        <w:ind w:left="872" w:right="701"/>
        <w:rPr>
          <w:rFonts w:ascii="Cambria" w:hAnsi="Cambria"/>
          <w:i/>
          <w:sz w:val="25"/>
          <w:lang w:val="it-IT"/>
        </w:rPr>
      </w:pPr>
      <w:r w:rsidRPr="00BE5F33">
        <w:rPr>
          <w:sz w:val="25"/>
          <w:lang w:val="it-IT"/>
        </w:rPr>
        <w:t xml:space="preserve">5 </w:t>
      </w:r>
      <w:r w:rsidRPr="00BE5F33">
        <w:rPr>
          <w:rFonts w:ascii="Cambria" w:hAnsi="Cambria"/>
          <w:sz w:val="25"/>
          <w:lang w:val="it-IT"/>
        </w:rPr>
        <w:t xml:space="preserve">Concordato 1984 - </w:t>
      </w:r>
      <w:r w:rsidRPr="00BE5F33">
        <w:rPr>
          <w:rFonts w:ascii="Cambria" w:hAnsi="Cambria"/>
          <w:color w:val="393939"/>
          <w:sz w:val="25"/>
          <w:lang w:val="it-IT"/>
        </w:rPr>
        <w:t>comma 2 dell’art. 9 “</w:t>
      </w:r>
      <w:r w:rsidRPr="00BE5F33">
        <w:rPr>
          <w:rFonts w:ascii="Cambria" w:hAnsi="Cambria"/>
          <w:i/>
          <w:color w:val="393939"/>
          <w:sz w:val="25"/>
          <w:lang w:val="it-IT"/>
        </w:rPr>
        <w:t>la Repubblica italiana, riconoscendo il valore della cultura religiosa e tenendo conto che i princìpi del cattolicesimo fanno parte del patrimonio storico del popolo italiano, continuerà ad assicurare, nel quadro delle :inalità della scuola, l’insegnamento della religione cattolica</w:t>
      </w:r>
      <w:r w:rsidRPr="00BE5F33">
        <w:rPr>
          <w:rFonts w:ascii="Cambria" w:hAnsi="Cambria"/>
          <w:i/>
          <w:color w:val="393939"/>
          <w:spacing w:val="-4"/>
          <w:sz w:val="25"/>
          <w:lang w:val="it-IT"/>
        </w:rPr>
        <w:t xml:space="preserve">nelle </w:t>
      </w:r>
      <w:r w:rsidRPr="00BE5F33">
        <w:rPr>
          <w:rFonts w:ascii="Cambria" w:hAnsi="Cambria"/>
          <w:i/>
          <w:color w:val="393939"/>
          <w:sz w:val="25"/>
          <w:lang w:val="it-IT"/>
        </w:rPr>
        <w:t>scuole pubbliche non universitarie di ogni ordine e grado. Nel rispetto della libertà di coscienza e della responsabilità educativa dei genitori, è garantito a ciascuno il diritto di scegliere se avvalersi o non avvalersi didetto</w:t>
      </w:r>
    </w:p>
    <w:p w:rsidR="00F44D1C" w:rsidRPr="00BE5F33" w:rsidRDefault="00992215">
      <w:pPr>
        <w:spacing w:before="9" w:line="254" w:lineRule="auto"/>
        <w:ind w:left="872" w:right="632"/>
        <w:rPr>
          <w:rFonts w:ascii="Cambria" w:hAnsi="Cambria"/>
          <w:i/>
          <w:sz w:val="25"/>
          <w:lang w:val="it-IT"/>
        </w:rPr>
      </w:pPr>
      <w:r w:rsidRPr="00BE5F33">
        <w:rPr>
          <w:rFonts w:ascii="Cambria" w:hAnsi="Cambria"/>
          <w:i/>
          <w:color w:val="393939"/>
          <w:sz w:val="25"/>
          <w:lang w:val="it-IT"/>
        </w:rPr>
        <w:t>insegnamento. All’atto dell’iscrizione gli studenti o i loro genitori eserciteranno tale diritto, su richiesta dell’autorità scolastica, senza che la loro scelta possa dar luogo ad alcuna forma di discriminazione”.</w:t>
      </w:r>
    </w:p>
    <w:p w:rsidR="00F44D1C" w:rsidRPr="00BE5F33" w:rsidRDefault="00F44D1C">
      <w:pPr>
        <w:spacing w:line="254" w:lineRule="auto"/>
        <w:rPr>
          <w:rFonts w:ascii="Cambria" w:hAnsi="Cambria"/>
          <w:sz w:val="25"/>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2"/>
        <w:rPr>
          <w:rFonts w:ascii="Cambria"/>
          <w:i/>
          <w:sz w:val="28"/>
          <w:lang w:val="it-IT"/>
        </w:rPr>
      </w:pPr>
    </w:p>
    <w:p w:rsidR="00F44D1C" w:rsidRPr="00BE5F33" w:rsidRDefault="00992215">
      <w:pPr>
        <w:pStyle w:val="Corpodeltesto"/>
        <w:spacing w:before="33" w:line="244" w:lineRule="auto"/>
        <w:ind w:left="872" w:right="542"/>
        <w:jc w:val="both"/>
        <w:rPr>
          <w:lang w:val="it-IT"/>
        </w:rPr>
      </w:pPr>
      <w:r w:rsidRPr="00BE5F33">
        <w:rPr>
          <w:lang w:val="it-IT"/>
        </w:rPr>
        <w:t>meno dell’IRC, mentre per l’infanzia e il primo ciclo il diritto è esercitato dai genitori.</w:t>
      </w:r>
    </w:p>
    <w:p w:rsidR="00F44D1C" w:rsidRPr="00BE5F33" w:rsidRDefault="00992215">
      <w:pPr>
        <w:pStyle w:val="Corpodeltesto"/>
        <w:spacing w:line="235" w:lineRule="auto"/>
        <w:ind w:left="872" w:right="536"/>
        <w:jc w:val="both"/>
        <w:rPr>
          <w:lang w:val="it-IT"/>
        </w:rPr>
      </w:pPr>
      <w:r w:rsidRPr="00BE5F33">
        <w:rPr>
          <w:lang w:val="it-IT"/>
        </w:rPr>
        <w:t>La scelta vale per tutto la durata del ciclo di istruzione se il passaggio è fatto d’u</w:t>
      </w:r>
      <w:r>
        <w:t>ﬃ</w:t>
      </w:r>
      <w:r w:rsidRPr="00BE5F33">
        <w:rPr>
          <w:lang w:val="it-IT"/>
        </w:rPr>
        <w:t>cio, ma la scuola è tenuta a garantire comunque la possibilità di modi</w:t>
      </w:r>
      <w:r>
        <w:t>ﬁ</w:t>
      </w:r>
      <w:r w:rsidRPr="00BE5F33">
        <w:rPr>
          <w:lang w:val="it-IT"/>
        </w:rPr>
        <w:t>carla da un anno a un altro (T.U. 297/94 art 310) sempre entro il termine delle iscrizioni.</w:t>
      </w:r>
    </w:p>
    <w:p w:rsidR="00F44D1C" w:rsidRPr="00BE5F33" w:rsidRDefault="00992215">
      <w:pPr>
        <w:pStyle w:val="Corpodeltesto"/>
        <w:spacing w:line="232" w:lineRule="auto"/>
        <w:ind w:left="872" w:right="632"/>
        <w:rPr>
          <w:lang w:val="it-IT"/>
        </w:rPr>
      </w:pPr>
      <w:r w:rsidRPr="00BE5F33">
        <w:rPr>
          <w:lang w:val="it-IT"/>
        </w:rPr>
        <w:t>La scelta di avvalersi dell’Insegnamento Alternativo alla Religione Cattolica o di optare per altre attività progettuali è espressa all’inizio di ogni anno scolastico.</w:t>
      </w:r>
    </w:p>
    <w:p w:rsidR="00F44D1C" w:rsidRPr="00BE5F33" w:rsidRDefault="00F44D1C">
      <w:pPr>
        <w:pStyle w:val="Corpodeltesto"/>
        <w:spacing w:before="4"/>
        <w:rPr>
          <w:sz w:val="32"/>
          <w:lang w:val="it-IT"/>
        </w:rPr>
      </w:pPr>
    </w:p>
    <w:p w:rsidR="00F44D1C" w:rsidRPr="00BE5F33" w:rsidRDefault="00992215">
      <w:pPr>
        <w:pStyle w:val="Corpodeltesto"/>
        <w:spacing w:line="389" w:lineRule="exact"/>
        <w:ind w:left="872"/>
        <w:rPr>
          <w:lang w:val="it-IT"/>
        </w:rPr>
      </w:pPr>
      <w:r w:rsidRPr="00BE5F33">
        <w:rPr>
          <w:lang w:val="it-IT"/>
        </w:rPr>
        <w:t>Chi sceglie di non avvalersi dell’IRC può optare per:</w:t>
      </w:r>
    </w:p>
    <w:p w:rsidR="00F44D1C" w:rsidRPr="00BE5F33" w:rsidRDefault="00992215">
      <w:pPr>
        <w:pStyle w:val="Paragrafoelenco"/>
        <w:numPr>
          <w:ilvl w:val="0"/>
          <w:numId w:val="1"/>
        </w:numPr>
        <w:tabs>
          <w:tab w:val="left" w:pos="1890"/>
          <w:tab w:val="left" w:pos="1891"/>
        </w:tabs>
        <w:spacing w:before="58" w:line="398" w:lineRule="exact"/>
        <w:ind w:right="717"/>
        <w:jc w:val="left"/>
        <w:rPr>
          <w:sz w:val="34"/>
          <w:lang w:val="it-IT"/>
        </w:rPr>
      </w:pPr>
      <w:r w:rsidRPr="00BE5F33">
        <w:rPr>
          <w:sz w:val="34"/>
          <w:lang w:val="it-IT"/>
        </w:rPr>
        <w:t>Attività alternativa (attività didattiche e formativecon un insegnante appositamenteincaricato);</w:t>
      </w:r>
    </w:p>
    <w:p w:rsidR="00F44D1C" w:rsidRPr="00BE5F33" w:rsidRDefault="00992215">
      <w:pPr>
        <w:pStyle w:val="Paragrafoelenco"/>
        <w:numPr>
          <w:ilvl w:val="0"/>
          <w:numId w:val="1"/>
        </w:numPr>
        <w:tabs>
          <w:tab w:val="left" w:pos="1890"/>
          <w:tab w:val="left" w:pos="1891"/>
          <w:tab w:val="left" w:pos="3119"/>
          <w:tab w:val="left" w:pos="3629"/>
          <w:tab w:val="left" w:pos="4762"/>
          <w:tab w:val="left" w:pos="5496"/>
          <w:tab w:val="left" w:pos="6005"/>
          <w:tab w:val="left" w:pos="7211"/>
          <w:tab w:val="left" w:pos="9026"/>
        </w:tabs>
        <w:spacing w:before="25" w:line="398" w:lineRule="exact"/>
        <w:ind w:right="549"/>
        <w:jc w:val="left"/>
        <w:rPr>
          <w:sz w:val="34"/>
          <w:lang w:val="it-IT"/>
        </w:rPr>
      </w:pPr>
      <w:r w:rsidRPr="00BE5F33">
        <w:rPr>
          <w:sz w:val="34"/>
          <w:lang w:val="it-IT"/>
        </w:rPr>
        <w:t>attività</w:t>
      </w:r>
      <w:r w:rsidRPr="00BE5F33">
        <w:rPr>
          <w:sz w:val="34"/>
          <w:lang w:val="it-IT"/>
        </w:rPr>
        <w:tab/>
        <w:t>di</w:t>
      </w:r>
      <w:r w:rsidRPr="00BE5F33">
        <w:rPr>
          <w:sz w:val="34"/>
          <w:lang w:val="it-IT"/>
        </w:rPr>
        <w:tab/>
        <w:t>studio</w:t>
      </w:r>
      <w:r w:rsidRPr="00BE5F33">
        <w:rPr>
          <w:sz w:val="34"/>
          <w:lang w:val="it-IT"/>
        </w:rPr>
        <w:tab/>
        <w:t>e/o</w:t>
      </w:r>
      <w:r w:rsidRPr="00BE5F33">
        <w:rPr>
          <w:sz w:val="34"/>
          <w:lang w:val="it-IT"/>
        </w:rPr>
        <w:tab/>
        <w:t>di</w:t>
      </w:r>
      <w:r w:rsidRPr="00BE5F33">
        <w:rPr>
          <w:sz w:val="34"/>
          <w:lang w:val="it-IT"/>
        </w:rPr>
        <w:tab/>
        <w:t>ricerca</w:t>
      </w:r>
      <w:r w:rsidRPr="00BE5F33">
        <w:rPr>
          <w:sz w:val="34"/>
          <w:lang w:val="it-IT"/>
        </w:rPr>
        <w:tab/>
      </w:r>
      <w:r w:rsidRPr="00BE5F33">
        <w:rPr>
          <w:spacing w:val="2"/>
          <w:sz w:val="34"/>
          <w:lang w:val="it-IT"/>
        </w:rPr>
        <w:t>individuali,</w:t>
      </w:r>
      <w:r w:rsidRPr="00BE5F33">
        <w:rPr>
          <w:spacing w:val="2"/>
          <w:sz w:val="34"/>
          <w:lang w:val="it-IT"/>
        </w:rPr>
        <w:tab/>
      </w:r>
      <w:r w:rsidRPr="00BE5F33">
        <w:rPr>
          <w:spacing w:val="-11"/>
          <w:sz w:val="34"/>
          <w:lang w:val="it-IT"/>
        </w:rPr>
        <w:t xml:space="preserve">con </w:t>
      </w:r>
      <w:r w:rsidRPr="00BE5F33">
        <w:rPr>
          <w:spacing w:val="-5"/>
          <w:sz w:val="34"/>
          <w:lang w:val="it-IT"/>
        </w:rPr>
        <w:t xml:space="preserve">l’assistenza </w:t>
      </w:r>
      <w:r w:rsidRPr="00BE5F33">
        <w:rPr>
          <w:sz w:val="34"/>
          <w:lang w:val="it-IT"/>
        </w:rPr>
        <w:t>degliinsegnanti;</w:t>
      </w:r>
    </w:p>
    <w:p w:rsidR="00F44D1C" w:rsidRPr="00BE5F33" w:rsidRDefault="00992215">
      <w:pPr>
        <w:pStyle w:val="Paragrafoelenco"/>
        <w:numPr>
          <w:ilvl w:val="0"/>
          <w:numId w:val="1"/>
        </w:numPr>
        <w:tabs>
          <w:tab w:val="left" w:pos="1890"/>
          <w:tab w:val="left" w:pos="1891"/>
        </w:tabs>
        <w:spacing w:before="25" w:line="398" w:lineRule="exact"/>
        <w:ind w:right="545"/>
        <w:jc w:val="left"/>
        <w:rPr>
          <w:sz w:val="34"/>
          <w:lang w:val="it-IT"/>
        </w:rPr>
      </w:pPr>
      <w:r w:rsidRPr="00BE5F33">
        <w:rPr>
          <w:sz w:val="34"/>
          <w:lang w:val="it-IT"/>
        </w:rPr>
        <w:t>libera attività di studio e/o di ricerca individuale, senza assistenza di personale docente (solo per studentidelle</w:t>
      </w:r>
    </w:p>
    <w:p w:rsidR="00F44D1C" w:rsidRDefault="00992215">
      <w:pPr>
        <w:pStyle w:val="Corpodeltesto"/>
        <w:spacing w:before="5" w:line="375" w:lineRule="exact"/>
        <w:ind w:left="1890"/>
      </w:pPr>
      <w:r>
        <w:t>scuolesuperiori);</w:t>
      </w:r>
    </w:p>
    <w:p w:rsidR="00F44D1C" w:rsidRPr="00BE5F33" w:rsidRDefault="00992215">
      <w:pPr>
        <w:pStyle w:val="Paragrafoelenco"/>
        <w:numPr>
          <w:ilvl w:val="0"/>
          <w:numId w:val="1"/>
        </w:numPr>
        <w:tabs>
          <w:tab w:val="left" w:pos="1890"/>
          <w:tab w:val="left" w:pos="1891"/>
        </w:tabs>
        <w:spacing w:line="453" w:lineRule="exact"/>
        <w:ind w:hanging="510"/>
        <w:jc w:val="left"/>
        <w:rPr>
          <w:sz w:val="34"/>
          <w:lang w:val="it-IT"/>
        </w:rPr>
      </w:pPr>
      <w:r w:rsidRPr="00BE5F33">
        <w:rPr>
          <w:sz w:val="34"/>
          <w:lang w:val="it-IT"/>
        </w:rPr>
        <w:t>nonfrequenzadellascuolanelleorediinsegnamento</w:t>
      </w:r>
    </w:p>
    <w:p w:rsidR="00F44D1C" w:rsidRPr="00BE5F33" w:rsidRDefault="00992215">
      <w:pPr>
        <w:pStyle w:val="Corpodeltesto"/>
        <w:spacing w:before="16" w:line="230" w:lineRule="auto"/>
        <w:ind w:left="1890" w:right="632"/>
        <w:rPr>
          <w:lang w:val="it-IT"/>
        </w:rPr>
      </w:pPr>
      <w:r w:rsidRPr="00BE5F33">
        <w:rPr>
          <w:lang w:val="it-IT"/>
        </w:rPr>
        <w:t>della Religione Cattolica (se, in base all’orario, se ne ravvisa la possibilità).</w:t>
      </w:r>
    </w:p>
    <w:p w:rsidR="00F44D1C" w:rsidRPr="00BE5F33" w:rsidRDefault="00F44D1C">
      <w:pPr>
        <w:pStyle w:val="Corpodeltesto"/>
        <w:spacing w:before="4"/>
        <w:rPr>
          <w:sz w:val="46"/>
          <w:lang w:val="it-IT"/>
        </w:rPr>
      </w:pPr>
    </w:p>
    <w:p w:rsidR="00F44D1C" w:rsidRPr="00BE5F33" w:rsidRDefault="00992215">
      <w:pPr>
        <w:pStyle w:val="Titolo2"/>
        <w:spacing w:line="228" w:lineRule="auto"/>
        <w:ind w:right="632"/>
        <w:jc w:val="left"/>
        <w:rPr>
          <w:lang w:val="it-IT"/>
        </w:rPr>
      </w:pPr>
      <w:bookmarkStart w:id="20" w:name="4_–_Implicazioni_per_l’istituzione_scola"/>
      <w:bookmarkEnd w:id="20"/>
      <w:r w:rsidRPr="00BE5F33">
        <w:rPr>
          <w:lang w:val="it-IT"/>
        </w:rPr>
        <w:t>4 – Implicazioni per l’istituzione scolastica in caso di alunni non avvalentesi del’IRC</w:t>
      </w:r>
    </w:p>
    <w:p w:rsidR="00F44D1C" w:rsidRPr="00BE5F33" w:rsidRDefault="00F44D1C">
      <w:pPr>
        <w:pStyle w:val="Corpodeltesto"/>
        <w:spacing w:before="11"/>
        <w:rPr>
          <w:b/>
          <w:sz w:val="45"/>
          <w:lang w:val="it-IT"/>
        </w:rPr>
      </w:pPr>
    </w:p>
    <w:p w:rsidR="00F44D1C" w:rsidRPr="00BE5F33" w:rsidRDefault="00992215">
      <w:pPr>
        <w:pStyle w:val="Corpodeltesto"/>
        <w:spacing w:line="235" w:lineRule="auto"/>
        <w:ind w:left="872" w:right="542"/>
        <w:jc w:val="both"/>
        <w:rPr>
          <w:lang w:val="it-IT"/>
        </w:rPr>
      </w:pPr>
      <w:r w:rsidRPr="00BE5F33">
        <w:rPr>
          <w:lang w:val="it-IT"/>
        </w:rPr>
        <w:t>La scuola è tenuta, proprio per il principio di non discriminazione, ad assicurare un’idonea organizzazione per dar luogo alle opzioni espresse per chi non si avvale dell’IRC.</w:t>
      </w:r>
    </w:p>
    <w:p w:rsidR="00F44D1C" w:rsidRPr="00BE5F33" w:rsidRDefault="00F44D1C">
      <w:pPr>
        <w:pStyle w:val="Corpodeltesto"/>
        <w:spacing w:before="8"/>
        <w:rPr>
          <w:sz w:val="33"/>
          <w:lang w:val="it-IT"/>
        </w:rPr>
      </w:pPr>
    </w:p>
    <w:p w:rsidR="00F44D1C" w:rsidRDefault="00992215">
      <w:pPr>
        <w:pStyle w:val="Titolo2"/>
        <w:numPr>
          <w:ilvl w:val="0"/>
          <w:numId w:val="7"/>
        </w:numPr>
        <w:tabs>
          <w:tab w:val="left" w:pos="1229"/>
        </w:tabs>
        <w:ind w:hanging="357"/>
      </w:pPr>
      <w:bookmarkStart w:id="21" w:name="1)_Scelta_dell’aOvità_alternativa"/>
      <w:bookmarkEnd w:id="21"/>
      <w:r>
        <w:t>Scelta</w:t>
      </w:r>
      <w:r>
        <w:rPr>
          <w:spacing w:val="-5"/>
        </w:rPr>
        <w:t>dell’aOvità</w:t>
      </w:r>
      <w:r>
        <w:t>alternativa</w:t>
      </w:r>
    </w:p>
    <w:p w:rsidR="00F44D1C" w:rsidRDefault="00F44D1C">
      <w:pPr>
        <w:sectPr w:rsidR="00F44D1C">
          <w:pgSz w:w="11910" w:h="16840"/>
          <w:pgMar w:top="1580" w:right="1080" w:bottom="1300" w:left="760" w:header="0" w:footer="1105" w:gutter="0"/>
          <w:cols w:space="720"/>
        </w:sectPr>
      </w:pPr>
    </w:p>
    <w:p w:rsidR="00F44D1C" w:rsidRDefault="00F44D1C">
      <w:pPr>
        <w:pStyle w:val="Corpodeltesto"/>
        <w:spacing w:before="9"/>
        <w:rPr>
          <w:b/>
          <w:sz w:val="26"/>
        </w:rPr>
      </w:pPr>
    </w:p>
    <w:p w:rsidR="00F44D1C" w:rsidRPr="00BE5F33" w:rsidRDefault="00992215">
      <w:pPr>
        <w:pStyle w:val="Corpodeltesto"/>
        <w:spacing w:before="48" w:line="228" w:lineRule="auto"/>
        <w:ind w:left="872" w:right="534"/>
        <w:jc w:val="both"/>
        <w:rPr>
          <w:lang w:val="it-IT"/>
        </w:rPr>
      </w:pPr>
      <w:r w:rsidRPr="00BE5F33">
        <w:rPr>
          <w:lang w:val="it-IT"/>
        </w:rPr>
        <w:t>Se anche un solo studente di una classe sceglie di optare per l’attività alternativa, l’istituzione scolastica è tenuta a garantirla.</w:t>
      </w:r>
    </w:p>
    <w:p w:rsidR="00F44D1C" w:rsidRPr="00BE5F33" w:rsidRDefault="00992215">
      <w:pPr>
        <w:pStyle w:val="Corpodeltesto"/>
        <w:spacing w:before="8" w:line="228" w:lineRule="auto"/>
        <w:ind w:left="872" w:right="528"/>
        <w:jc w:val="both"/>
        <w:rPr>
          <w:lang w:val="it-IT"/>
        </w:rPr>
      </w:pPr>
      <w:r w:rsidRPr="00BE5F33">
        <w:rPr>
          <w:lang w:val="it-IT"/>
        </w:rPr>
        <w:t xml:space="preserve">La mancata attivazione </w:t>
      </w:r>
      <w:r w:rsidRPr="00BE5F33">
        <w:rPr>
          <w:spacing w:val="-4"/>
          <w:lang w:val="it-IT"/>
        </w:rPr>
        <w:t xml:space="preserve">dell’attività </w:t>
      </w:r>
      <w:r w:rsidRPr="00BE5F33">
        <w:rPr>
          <w:lang w:val="it-IT"/>
        </w:rPr>
        <w:t>alternativa, in caso di alunni non avvalentesi o potenzialmente non avvalentesi, è da ritenersi un comportamento discriminatorio da parte della scuola come sottolineano variesentenze.</w:t>
      </w:r>
    </w:p>
    <w:p w:rsidR="00F44D1C" w:rsidRPr="00BE5F33" w:rsidRDefault="00F44D1C">
      <w:pPr>
        <w:pStyle w:val="Corpodeltesto"/>
        <w:spacing w:before="7"/>
        <w:rPr>
          <w:sz w:val="44"/>
          <w:lang w:val="it-IT"/>
        </w:rPr>
      </w:pPr>
    </w:p>
    <w:p w:rsidR="00F44D1C" w:rsidRPr="00BE5F33" w:rsidRDefault="0092204E">
      <w:pPr>
        <w:pStyle w:val="Titolo2"/>
        <w:spacing w:before="1" w:line="228" w:lineRule="auto"/>
        <w:ind w:right="525"/>
        <w:rPr>
          <w:lang w:val="it-IT"/>
        </w:rPr>
      </w:pPr>
      <w:r w:rsidRPr="0092204E">
        <w:pict>
          <v:group id="_x0000_s1092" style="position:absolute;left:0;text-align:left;margin-left:54.25pt;margin-top:92.5pt;width:297.05pt;height:312.6pt;z-index:-253083648;mso-position-horizontal-relative:page" coordorigin="1085,1850" coordsize="5941,6252">
            <v:shape id="_x0000_s1094" type="#_x0000_t75" style="position:absolute;left:1085;top:1850;width:5941;height:6252">
              <v:imagedata r:id="rId61" o:title=""/>
            </v:shape>
            <v:shape id="_x0000_s1093" type="#_x0000_t75" style="position:absolute;left:1623;top:2671;width:4866;height:5177">
              <v:imagedata r:id="rId62" o:title=""/>
            </v:shape>
            <w10:wrap anchorx="page"/>
          </v:group>
        </w:pict>
      </w:r>
      <w:bookmarkStart w:id="22" w:name="Pertanto,_sia_l’IRC_sia_l’aOvità__altern"/>
      <w:bookmarkEnd w:id="22"/>
      <w:r w:rsidR="00992215" w:rsidRPr="00BE5F33">
        <w:rPr>
          <w:lang w:val="it-IT"/>
        </w:rPr>
        <w:t>Pertanto, sia l’IRC sia l’aOvità alternativa a esso sono insegnamenti facoltativi, ma che devono essere o</w:t>
      </w:r>
      <w:r w:rsidR="00992215">
        <w:t>ﬀ</w:t>
      </w:r>
      <w:r w:rsidR="00992215" w:rsidRPr="00BE5F33">
        <w:rPr>
          <w:lang w:val="it-IT"/>
        </w:rPr>
        <w:t>erti obbligatoriamente dalle scuole per rendere e</w:t>
      </w:r>
      <w:r w:rsidR="00992215">
        <w:t>ﬀ</w:t>
      </w:r>
      <w:r w:rsidR="00992215" w:rsidRPr="00BE5F33">
        <w:rPr>
          <w:lang w:val="it-IT"/>
        </w:rPr>
        <w:t>eOva la scelta compiuta dalle famiglie degli studenti al momento dell’iscrizione ad una scuola pubblica.</w:t>
      </w:r>
    </w:p>
    <w:p w:rsidR="00F44D1C" w:rsidRPr="00BE5F33" w:rsidRDefault="00F44D1C">
      <w:pPr>
        <w:pStyle w:val="Corpodeltesto"/>
        <w:spacing w:before="9"/>
        <w:rPr>
          <w:b/>
          <w:sz w:val="31"/>
          <w:lang w:val="it-IT"/>
        </w:rPr>
      </w:pPr>
    </w:p>
    <w:p w:rsidR="00F44D1C" w:rsidRPr="00BE5F33" w:rsidRDefault="00992215">
      <w:pPr>
        <w:pStyle w:val="Paragrafoelenco"/>
        <w:numPr>
          <w:ilvl w:val="1"/>
          <w:numId w:val="7"/>
        </w:numPr>
        <w:tabs>
          <w:tab w:val="left" w:pos="6611"/>
        </w:tabs>
        <w:spacing w:line="237" w:lineRule="auto"/>
        <w:ind w:right="503" w:firstLine="0"/>
        <w:jc w:val="both"/>
        <w:rPr>
          <w:b/>
          <w:sz w:val="34"/>
          <w:lang w:val="it-IT"/>
        </w:rPr>
      </w:pPr>
      <w:r w:rsidRPr="00BE5F33">
        <w:rPr>
          <w:b/>
          <w:spacing w:val="4"/>
          <w:sz w:val="34"/>
          <w:lang w:val="it-IT"/>
        </w:rPr>
        <w:t xml:space="preserve">Programmazione </w:t>
      </w:r>
      <w:r w:rsidRPr="00BE5F33">
        <w:rPr>
          <w:b/>
          <w:spacing w:val="-11"/>
          <w:sz w:val="34"/>
          <w:lang w:val="it-IT"/>
        </w:rPr>
        <w:t xml:space="preserve">e </w:t>
      </w:r>
      <w:r w:rsidRPr="00BE5F33">
        <w:rPr>
          <w:b/>
          <w:spacing w:val="19"/>
          <w:sz w:val="34"/>
          <w:lang w:val="it-IT"/>
        </w:rPr>
        <w:t xml:space="preserve">organizzazione </w:t>
      </w:r>
      <w:r w:rsidRPr="00BE5F33">
        <w:rPr>
          <w:b/>
          <w:spacing w:val="17"/>
          <w:sz w:val="34"/>
          <w:lang w:val="it-IT"/>
        </w:rPr>
        <w:t xml:space="preserve">delle </w:t>
      </w:r>
      <w:r w:rsidRPr="00BE5F33">
        <w:rPr>
          <w:b/>
          <w:spacing w:val="-4"/>
          <w:sz w:val="34"/>
          <w:lang w:val="it-IT"/>
        </w:rPr>
        <w:t>AOvità</w:t>
      </w:r>
      <w:r w:rsidRPr="00BE5F33">
        <w:rPr>
          <w:b/>
          <w:sz w:val="34"/>
          <w:lang w:val="it-IT"/>
        </w:rPr>
        <w:t xml:space="preserve"> alternativa.</w:t>
      </w:r>
    </w:p>
    <w:p w:rsidR="00F44D1C" w:rsidRPr="00BE5F33" w:rsidRDefault="00F44D1C">
      <w:pPr>
        <w:pStyle w:val="Corpodeltesto"/>
        <w:spacing w:before="7"/>
        <w:rPr>
          <w:b/>
          <w:lang w:val="it-IT"/>
        </w:rPr>
      </w:pPr>
    </w:p>
    <w:p w:rsidR="00F44D1C" w:rsidRPr="00BE5F33" w:rsidRDefault="00992215">
      <w:pPr>
        <w:pStyle w:val="Corpodeltesto"/>
        <w:tabs>
          <w:tab w:val="left" w:pos="8872"/>
        </w:tabs>
        <w:spacing w:line="228" w:lineRule="auto"/>
        <w:ind w:left="6078" w:right="424"/>
        <w:jc w:val="both"/>
        <w:rPr>
          <w:lang w:val="it-IT"/>
        </w:rPr>
      </w:pPr>
      <w:r w:rsidRPr="00BE5F33">
        <w:rPr>
          <w:lang w:val="it-IT"/>
        </w:rPr>
        <w:t xml:space="preserve">E’ compito del Collegio </w:t>
      </w:r>
      <w:r w:rsidRPr="00BE5F33">
        <w:rPr>
          <w:spacing w:val="8"/>
          <w:lang w:val="it-IT"/>
        </w:rPr>
        <w:t xml:space="preserve">dei </w:t>
      </w:r>
      <w:r w:rsidRPr="00BE5F33">
        <w:rPr>
          <w:spacing w:val="10"/>
          <w:lang w:val="it-IT"/>
        </w:rPr>
        <w:t xml:space="preserve">Docenti </w:t>
      </w:r>
      <w:r>
        <w:rPr>
          <w:spacing w:val="12"/>
        </w:rPr>
        <w:t>ﬁ</w:t>
      </w:r>
      <w:r w:rsidRPr="00BE5F33">
        <w:rPr>
          <w:spacing w:val="12"/>
          <w:lang w:val="it-IT"/>
        </w:rPr>
        <w:t>ssare</w:t>
      </w:r>
      <w:r w:rsidRPr="00BE5F33">
        <w:rPr>
          <w:spacing w:val="-12"/>
          <w:lang w:val="it-IT"/>
        </w:rPr>
        <w:t xml:space="preserve">i </w:t>
      </w:r>
      <w:r w:rsidRPr="00BE5F33">
        <w:rPr>
          <w:lang w:val="it-IT"/>
        </w:rPr>
        <w:t>contenuti e gli  obiettivi,  i n d i v i d u a r e l e competenze richieste e i c r  i t eri</w:t>
      </w:r>
      <w:r w:rsidRPr="00BE5F33">
        <w:rPr>
          <w:lang w:val="it-IT"/>
        </w:rPr>
        <w:tab/>
        <w:t xml:space="preserve">p e r </w:t>
      </w:r>
      <w:r w:rsidRPr="00BE5F33">
        <w:rPr>
          <w:spacing w:val="8"/>
          <w:lang w:val="it-IT"/>
        </w:rPr>
        <w:t xml:space="preserve">l’ </w:t>
      </w:r>
      <w:r w:rsidRPr="00BE5F33">
        <w:rPr>
          <w:spacing w:val="28"/>
          <w:lang w:val="it-IT"/>
        </w:rPr>
        <w:t xml:space="preserve">individuazione </w:t>
      </w:r>
      <w:r w:rsidRPr="00BE5F33">
        <w:rPr>
          <w:spacing w:val="14"/>
          <w:lang w:val="it-IT"/>
        </w:rPr>
        <w:t xml:space="preserve">del </w:t>
      </w:r>
      <w:r w:rsidRPr="00BE5F33">
        <w:rPr>
          <w:lang w:val="it-IT"/>
        </w:rPr>
        <w:t xml:space="preserve">docente a cui saranno </w:t>
      </w:r>
      <w:r w:rsidRPr="00BE5F33">
        <w:rPr>
          <w:spacing w:val="22"/>
          <w:lang w:val="it-IT"/>
        </w:rPr>
        <w:t xml:space="preserve">attribuite </w:t>
      </w:r>
      <w:r w:rsidRPr="00BE5F33">
        <w:rPr>
          <w:spacing w:val="8"/>
          <w:lang w:val="it-IT"/>
        </w:rPr>
        <w:t xml:space="preserve">le </w:t>
      </w:r>
      <w:r w:rsidRPr="00BE5F33">
        <w:rPr>
          <w:spacing w:val="11"/>
          <w:lang w:val="it-IT"/>
        </w:rPr>
        <w:t xml:space="preserve">ore </w:t>
      </w:r>
      <w:r w:rsidRPr="00BE5F33">
        <w:rPr>
          <w:spacing w:val="8"/>
          <w:lang w:val="it-IT"/>
        </w:rPr>
        <w:t xml:space="preserve">di </w:t>
      </w:r>
      <w:r w:rsidRPr="00BE5F33">
        <w:rPr>
          <w:lang w:val="it-IT"/>
        </w:rPr>
        <w:t>attivitàalternativa.</w:t>
      </w:r>
    </w:p>
    <w:p w:rsidR="00F44D1C" w:rsidRPr="00BE5F33" w:rsidRDefault="00992215">
      <w:pPr>
        <w:pStyle w:val="Corpodeltesto"/>
        <w:spacing w:before="18" w:line="228" w:lineRule="auto"/>
        <w:ind w:left="872" w:right="532" w:firstLine="5176"/>
        <w:jc w:val="both"/>
        <w:rPr>
          <w:lang w:val="it-IT"/>
        </w:rPr>
      </w:pPr>
      <w:r w:rsidRPr="00BE5F33">
        <w:rPr>
          <w:lang w:val="it-IT"/>
        </w:rPr>
        <w:t>L e s c u o l e , p r i m a dell’inizio di ogni anno scolastico, una volta raccolti i dati di quanti hanno scelto di non avvalersi dell’IRC e informati gli studenti e le famiglie dell’attività alternativa proposta, sono</w:t>
      </w:r>
    </w:p>
    <w:p w:rsidR="00F44D1C" w:rsidRPr="00BE5F33" w:rsidRDefault="00F44D1C">
      <w:pPr>
        <w:spacing w:line="228" w:lineRule="auto"/>
        <w:jc w:val="both"/>
        <w:rPr>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9"/>
        <w:rPr>
          <w:sz w:val="26"/>
          <w:lang w:val="it-IT"/>
        </w:rPr>
      </w:pPr>
    </w:p>
    <w:p w:rsidR="00F44D1C" w:rsidRPr="00BE5F33" w:rsidRDefault="00992215">
      <w:pPr>
        <w:spacing w:before="48" w:line="228" w:lineRule="auto"/>
        <w:ind w:left="872" w:right="534"/>
        <w:jc w:val="both"/>
        <w:rPr>
          <w:b/>
          <w:sz w:val="34"/>
          <w:lang w:val="it-IT"/>
        </w:rPr>
      </w:pPr>
      <w:r w:rsidRPr="00BE5F33">
        <w:rPr>
          <w:sz w:val="34"/>
          <w:lang w:val="it-IT"/>
        </w:rPr>
        <w:t xml:space="preserve">tenute a organizzare l’insegnamento delle attività alternative </w:t>
      </w:r>
      <w:r w:rsidRPr="00BE5F33">
        <w:rPr>
          <w:b/>
          <w:sz w:val="34"/>
          <w:lang w:val="it-IT"/>
        </w:rPr>
        <w:t>evitando che vi siano periodi, anche se brevi, di non aOvazione di questo insegnamento.</w:t>
      </w:r>
    </w:p>
    <w:p w:rsidR="00F44D1C" w:rsidRPr="00BE5F33" w:rsidRDefault="00F44D1C">
      <w:pPr>
        <w:pStyle w:val="Corpodeltesto"/>
        <w:spacing w:before="4"/>
        <w:rPr>
          <w:b/>
          <w:sz w:val="43"/>
          <w:lang w:val="it-IT"/>
        </w:rPr>
      </w:pPr>
    </w:p>
    <w:p w:rsidR="00F44D1C" w:rsidRPr="00BE5F33" w:rsidRDefault="00992215">
      <w:pPr>
        <w:pStyle w:val="Titolo2"/>
        <w:numPr>
          <w:ilvl w:val="1"/>
          <w:numId w:val="7"/>
        </w:numPr>
        <w:tabs>
          <w:tab w:val="left" w:pos="1416"/>
        </w:tabs>
        <w:spacing w:line="244" w:lineRule="auto"/>
        <w:ind w:left="872" w:right="525" w:firstLine="0"/>
        <w:jc w:val="both"/>
        <w:rPr>
          <w:lang w:val="it-IT"/>
        </w:rPr>
      </w:pPr>
      <w:bookmarkStart w:id="23" w:name="b)_Modalità_operative_e_individuazione_d"/>
      <w:bookmarkEnd w:id="23"/>
      <w:r w:rsidRPr="00BE5F33">
        <w:rPr>
          <w:lang w:val="it-IT"/>
        </w:rPr>
        <w:t xml:space="preserve">Modalità operative e individuazione docenti a </w:t>
      </w:r>
      <w:r w:rsidRPr="00BE5F33">
        <w:rPr>
          <w:spacing w:val="2"/>
          <w:lang w:val="it-IT"/>
        </w:rPr>
        <w:t xml:space="preserve">cui </w:t>
      </w:r>
      <w:r w:rsidRPr="00BE5F33">
        <w:rPr>
          <w:lang w:val="it-IT"/>
        </w:rPr>
        <w:t>assegnare le ore di aOvitàalternativa</w:t>
      </w:r>
    </w:p>
    <w:p w:rsidR="00F44D1C" w:rsidRPr="00BE5F33" w:rsidRDefault="00992215">
      <w:pPr>
        <w:pStyle w:val="Corpodeltesto"/>
        <w:spacing w:line="228" w:lineRule="auto"/>
        <w:ind w:left="872" w:right="527"/>
        <w:jc w:val="both"/>
        <w:rPr>
          <w:lang w:val="it-IT"/>
        </w:rPr>
      </w:pPr>
      <w:r w:rsidRPr="00BE5F33">
        <w:rPr>
          <w:lang w:val="it-IT"/>
        </w:rPr>
        <w:t>Le modalità operative per l’organizzazione delle attività alternative possono essere rintracciate all’interno della C.M. n. 316 del 1987.</w:t>
      </w:r>
    </w:p>
    <w:p w:rsidR="00F44D1C" w:rsidRPr="00BE5F33" w:rsidRDefault="00992215">
      <w:pPr>
        <w:pStyle w:val="Corpodeltesto"/>
        <w:spacing w:before="23" w:line="228" w:lineRule="auto"/>
        <w:ind w:left="872" w:right="530"/>
        <w:jc w:val="both"/>
        <w:rPr>
          <w:lang w:val="it-IT"/>
        </w:rPr>
      </w:pPr>
      <w:r w:rsidRPr="00BE5F33">
        <w:rPr>
          <w:lang w:val="it-IT"/>
        </w:rPr>
        <w:t xml:space="preserve">Le ore possono essere attribuite ai docenti, secondo </w:t>
      </w:r>
      <w:r w:rsidRPr="00BE5F33">
        <w:rPr>
          <w:spacing w:val="-5"/>
          <w:lang w:val="it-IT"/>
        </w:rPr>
        <w:t xml:space="preserve">l’ordine </w:t>
      </w:r>
      <w:r w:rsidRPr="00BE5F33">
        <w:rPr>
          <w:lang w:val="it-IT"/>
        </w:rPr>
        <w:t xml:space="preserve">di seguito </w:t>
      </w:r>
      <w:r w:rsidRPr="00BE5F33">
        <w:rPr>
          <w:spacing w:val="-4"/>
          <w:lang w:val="it-IT"/>
        </w:rPr>
        <w:t xml:space="preserve">riportato, </w:t>
      </w:r>
      <w:r w:rsidRPr="00BE5F33">
        <w:rPr>
          <w:lang w:val="it-IT"/>
        </w:rPr>
        <w:t>a</w:t>
      </w:r>
      <w:r w:rsidRPr="00BE5F33">
        <w:rPr>
          <w:position w:val="8"/>
          <w:sz w:val="22"/>
          <w:lang w:val="it-IT"/>
        </w:rPr>
        <w:t>6</w:t>
      </w:r>
      <w:r w:rsidRPr="00BE5F33">
        <w:rPr>
          <w:lang w:val="it-IT"/>
        </w:rPr>
        <w:t>:</w:t>
      </w:r>
    </w:p>
    <w:p w:rsidR="00F44D1C" w:rsidRPr="00BE5F33" w:rsidRDefault="00992215">
      <w:pPr>
        <w:pStyle w:val="Paragrafoelenco"/>
        <w:numPr>
          <w:ilvl w:val="0"/>
          <w:numId w:val="6"/>
        </w:numPr>
        <w:tabs>
          <w:tab w:val="left" w:pos="1272"/>
        </w:tabs>
        <w:spacing w:line="228" w:lineRule="auto"/>
        <w:ind w:right="538" w:firstLine="0"/>
        <w:jc w:val="both"/>
        <w:rPr>
          <w:sz w:val="34"/>
          <w:lang w:val="it-IT"/>
        </w:rPr>
      </w:pPr>
      <w:r w:rsidRPr="00BE5F33">
        <w:rPr>
          <w:sz w:val="34"/>
          <w:lang w:val="it-IT"/>
        </w:rPr>
        <w:t xml:space="preserve">personale </w:t>
      </w:r>
      <w:r w:rsidRPr="00BE5F33">
        <w:rPr>
          <w:spacing w:val="-4"/>
          <w:sz w:val="34"/>
          <w:lang w:val="it-IT"/>
        </w:rPr>
        <w:t xml:space="preserve">interamente </w:t>
      </w:r>
      <w:r w:rsidRPr="00BE5F33">
        <w:rPr>
          <w:sz w:val="34"/>
          <w:lang w:val="it-IT"/>
        </w:rPr>
        <w:t>o parzialmente a disposizione della scuola;</w:t>
      </w:r>
    </w:p>
    <w:p w:rsidR="00F44D1C" w:rsidRPr="00BE5F33" w:rsidRDefault="00992215">
      <w:pPr>
        <w:pStyle w:val="Paragrafoelenco"/>
        <w:numPr>
          <w:ilvl w:val="0"/>
          <w:numId w:val="6"/>
        </w:numPr>
        <w:tabs>
          <w:tab w:val="left" w:pos="1368"/>
        </w:tabs>
        <w:spacing w:before="8" w:line="228" w:lineRule="auto"/>
        <w:ind w:right="525" w:firstLine="0"/>
        <w:jc w:val="both"/>
        <w:rPr>
          <w:sz w:val="34"/>
          <w:lang w:val="it-IT"/>
        </w:rPr>
      </w:pPr>
      <w:r w:rsidRPr="00BE5F33">
        <w:rPr>
          <w:sz w:val="34"/>
          <w:lang w:val="it-IT"/>
        </w:rPr>
        <w:t xml:space="preserve">docenti che si dichiarano disponibili a </w:t>
      </w:r>
      <w:r w:rsidRPr="00BE5F33">
        <w:rPr>
          <w:spacing w:val="-4"/>
          <w:sz w:val="34"/>
          <w:lang w:val="it-IT"/>
        </w:rPr>
        <w:t>e</w:t>
      </w:r>
      <w:r>
        <w:rPr>
          <w:spacing w:val="-4"/>
          <w:sz w:val="34"/>
        </w:rPr>
        <w:t>ﬀ</w:t>
      </w:r>
      <w:r w:rsidRPr="00BE5F33">
        <w:rPr>
          <w:spacing w:val="-4"/>
          <w:sz w:val="34"/>
          <w:lang w:val="it-IT"/>
        </w:rPr>
        <w:t>ettuare</w:t>
      </w:r>
      <w:r w:rsidRPr="00BE5F33">
        <w:rPr>
          <w:sz w:val="34"/>
          <w:lang w:val="it-IT"/>
        </w:rPr>
        <w:t xml:space="preserve">ore eccedenti rispetto </w:t>
      </w:r>
      <w:r w:rsidRPr="00BE5F33">
        <w:rPr>
          <w:spacing w:val="-5"/>
          <w:sz w:val="34"/>
          <w:lang w:val="it-IT"/>
        </w:rPr>
        <w:t xml:space="preserve">all’orario d’obbligo </w:t>
      </w:r>
      <w:r w:rsidRPr="00BE5F33">
        <w:rPr>
          <w:sz w:val="34"/>
          <w:lang w:val="it-IT"/>
        </w:rPr>
        <w:t>(sino a un massimo di 6 ore);</w:t>
      </w:r>
    </w:p>
    <w:p w:rsidR="00F44D1C" w:rsidRPr="00BE5F33" w:rsidRDefault="00992215">
      <w:pPr>
        <w:pStyle w:val="Paragrafoelenco"/>
        <w:numPr>
          <w:ilvl w:val="0"/>
          <w:numId w:val="6"/>
        </w:numPr>
        <w:tabs>
          <w:tab w:val="left" w:pos="1301"/>
        </w:tabs>
        <w:spacing w:before="2" w:line="228" w:lineRule="auto"/>
        <w:ind w:right="526" w:firstLine="0"/>
        <w:jc w:val="both"/>
        <w:rPr>
          <w:sz w:val="34"/>
          <w:lang w:val="it-IT"/>
        </w:rPr>
      </w:pPr>
      <w:r w:rsidRPr="00BE5F33">
        <w:rPr>
          <w:sz w:val="34"/>
          <w:lang w:val="it-IT"/>
        </w:rPr>
        <w:t xml:space="preserve">personale supplente già titolare di altro </w:t>
      </w:r>
      <w:r w:rsidRPr="00BE5F33">
        <w:rPr>
          <w:spacing w:val="-3"/>
          <w:sz w:val="34"/>
          <w:lang w:val="it-IT"/>
        </w:rPr>
        <w:t xml:space="preserve">contratto </w:t>
      </w:r>
      <w:r w:rsidRPr="00BE5F33">
        <w:rPr>
          <w:sz w:val="34"/>
          <w:lang w:val="it-IT"/>
        </w:rPr>
        <w:t xml:space="preserve">con il quale viene stipulato apposito </w:t>
      </w:r>
      <w:r w:rsidRPr="00BE5F33">
        <w:rPr>
          <w:spacing w:val="-3"/>
          <w:sz w:val="34"/>
          <w:lang w:val="it-IT"/>
        </w:rPr>
        <w:t xml:space="preserve">contratto </w:t>
      </w:r>
      <w:r w:rsidRPr="00BE5F33">
        <w:rPr>
          <w:sz w:val="34"/>
          <w:lang w:val="it-IT"/>
        </w:rPr>
        <w:t xml:space="preserve">a completamento </w:t>
      </w:r>
      <w:r w:rsidRPr="00BE5F33">
        <w:rPr>
          <w:spacing w:val="-5"/>
          <w:sz w:val="34"/>
          <w:lang w:val="it-IT"/>
        </w:rPr>
        <w:t>dell’orario</w:t>
      </w:r>
      <w:r w:rsidRPr="00BE5F33">
        <w:rPr>
          <w:spacing w:val="-4"/>
          <w:sz w:val="34"/>
          <w:lang w:val="it-IT"/>
        </w:rPr>
        <w:t>d’obbligo;</w:t>
      </w:r>
    </w:p>
    <w:p w:rsidR="00F44D1C" w:rsidRPr="00BE5F33" w:rsidRDefault="00992215">
      <w:pPr>
        <w:pStyle w:val="Paragrafoelenco"/>
        <w:numPr>
          <w:ilvl w:val="0"/>
          <w:numId w:val="6"/>
        </w:numPr>
        <w:tabs>
          <w:tab w:val="left" w:pos="1440"/>
        </w:tabs>
        <w:spacing w:line="230" w:lineRule="auto"/>
        <w:ind w:right="552" w:firstLine="0"/>
        <w:jc w:val="both"/>
        <w:rPr>
          <w:sz w:val="34"/>
          <w:lang w:val="it-IT"/>
        </w:rPr>
      </w:pPr>
      <w:r w:rsidRPr="00BE5F33">
        <w:rPr>
          <w:spacing w:val="4"/>
          <w:sz w:val="34"/>
          <w:lang w:val="it-IT"/>
        </w:rPr>
        <w:t xml:space="preserve">in </w:t>
      </w:r>
      <w:r w:rsidRPr="00BE5F33">
        <w:rPr>
          <w:spacing w:val="8"/>
          <w:sz w:val="34"/>
          <w:lang w:val="it-IT"/>
        </w:rPr>
        <w:t xml:space="preserve">via del </w:t>
      </w:r>
      <w:r w:rsidRPr="00BE5F33">
        <w:rPr>
          <w:spacing w:val="11"/>
          <w:sz w:val="34"/>
          <w:lang w:val="it-IT"/>
        </w:rPr>
        <w:t xml:space="preserve">tutto </w:t>
      </w:r>
      <w:r w:rsidRPr="00BE5F33">
        <w:rPr>
          <w:spacing w:val="14"/>
          <w:sz w:val="34"/>
          <w:lang w:val="it-IT"/>
        </w:rPr>
        <w:t xml:space="preserve">residuale, </w:t>
      </w:r>
      <w:r w:rsidRPr="00BE5F33">
        <w:rPr>
          <w:spacing w:val="15"/>
          <w:sz w:val="34"/>
          <w:lang w:val="it-IT"/>
        </w:rPr>
        <w:t xml:space="preserve">personale supplente </w:t>
      </w:r>
      <w:r w:rsidRPr="00BE5F33">
        <w:rPr>
          <w:sz w:val="34"/>
          <w:lang w:val="it-IT"/>
        </w:rPr>
        <w:t>appositamenteassunto.</w:t>
      </w:r>
    </w:p>
    <w:p w:rsidR="00F44D1C" w:rsidRPr="00BE5F33" w:rsidRDefault="00992215">
      <w:pPr>
        <w:pStyle w:val="Corpodeltesto"/>
        <w:spacing w:line="228" w:lineRule="auto"/>
        <w:ind w:left="872" w:right="536"/>
        <w:jc w:val="both"/>
        <w:rPr>
          <w:lang w:val="it-IT"/>
        </w:rPr>
      </w:pPr>
      <w:r w:rsidRPr="00BE5F33">
        <w:rPr>
          <w:lang w:val="it-IT"/>
        </w:rPr>
        <w:t>In questo ultimo caso i dirigenti scolastici devono dichiarare di non avere potuto provvedere all’attribuzione delle ore come eccedenti.</w:t>
      </w:r>
    </w:p>
    <w:p w:rsidR="00F44D1C" w:rsidRPr="00BE5F33" w:rsidRDefault="00F44D1C">
      <w:pPr>
        <w:pStyle w:val="Corpodeltesto"/>
        <w:spacing w:before="7"/>
        <w:rPr>
          <w:sz w:val="44"/>
          <w:lang w:val="it-IT"/>
        </w:rPr>
      </w:pPr>
    </w:p>
    <w:p w:rsidR="00F44D1C" w:rsidRPr="00BE5F33" w:rsidRDefault="00992215">
      <w:pPr>
        <w:pStyle w:val="Titolo2"/>
        <w:spacing w:line="228" w:lineRule="auto"/>
        <w:ind w:right="524"/>
        <w:rPr>
          <w:lang w:val="it-IT"/>
        </w:rPr>
      </w:pPr>
      <w:bookmarkStart w:id="24" w:name="E’_chiara_dunque_la_precisa_responsabili"/>
      <w:bookmarkEnd w:id="24"/>
      <w:r w:rsidRPr="00BE5F33">
        <w:rPr>
          <w:lang w:val="it-IT"/>
        </w:rPr>
        <w:t>E’ chiara dunque la precisa responsabilità in capo al dirigente scolastico nel dover programmare le aOvità alternative con il ricorso di apposito personale, in quanto in nessun caso la legge consente la possibilità di non garantire le aOvità</w:t>
      </w:r>
    </w:p>
    <w:p w:rsidR="00F44D1C" w:rsidRPr="00BE5F33" w:rsidRDefault="00F44D1C">
      <w:pPr>
        <w:pStyle w:val="Corpodeltesto"/>
        <w:rPr>
          <w:b/>
          <w:sz w:val="20"/>
          <w:lang w:val="it-IT"/>
        </w:rPr>
      </w:pPr>
    </w:p>
    <w:p w:rsidR="00F44D1C" w:rsidRPr="00BE5F33" w:rsidRDefault="0092204E">
      <w:pPr>
        <w:pStyle w:val="Corpodeltesto"/>
        <w:spacing w:before="5"/>
        <w:rPr>
          <w:b/>
          <w:sz w:val="21"/>
          <w:lang w:val="it-IT"/>
        </w:rPr>
      </w:pPr>
      <w:r w:rsidRPr="0092204E">
        <w:pict>
          <v:shape id="_x0000_s1091" style="position:absolute;margin-left:81.2pt;margin-top:15.45pt;width:141.4pt;height:.1pt;z-index:-251631616;mso-wrap-distance-left:0;mso-wrap-distance-right:0;mso-position-horizontal-relative:page" coordorigin="1624,309" coordsize="2828,0" path="m1624,309r2828,e" filled="f" strokecolor="#5f5f5f" strokeweight=".24944mm">
            <v:path arrowok="t"/>
            <w10:wrap type="topAndBottom" anchorx="page"/>
          </v:shape>
        </w:pict>
      </w:r>
    </w:p>
    <w:p w:rsidR="00F44D1C" w:rsidRPr="00BE5F33" w:rsidRDefault="00992215">
      <w:pPr>
        <w:pStyle w:val="Paragrafoelenco"/>
        <w:numPr>
          <w:ilvl w:val="0"/>
          <w:numId w:val="5"/>
        </w:numPr>
        <w:tabs>
          <w:tab w:val="left" w:pos="1075"/>
        </w:tabs>
        <w:spacing w:before="210" w:line="223" w:lineRule="auto"/>
        <w:ind w:right="672" w:firstLine="0"/>
        <w:rPr>
          <w:sz w:val="25"/>
          <w:lang w:val="it-IT"/>
        </w:rPr>
      </w:pPr>
      <w:r w:rsidRPr="00BE5F33">
        <w:rPr>
          <w:rFonts w:ascii="Arial" w:hAnsi="Arial"/>
          <w:w w:val="105"/>
          <w:lang w:val="it-IT"/>
        </w:rPr>
        <w:t xml:space="preserve">Circolare MIUR n.316/1986 - Nota n.26482 del 7 marzo </w:t>
      </w:r>
      <w:r w:rsidRPr="00BE5F33">
        <w:rPr>
          <w:rFonts w:ascii="Arial" w:hAnsi="Arial"/>
          <w:spacing w:val="-5"/>
          <w:w w:val="105"/>
          <w:lang w:val="it-IT"/>
        </w:rPr>
        <w:t xml:space="preserve">2011 </w:t>
      </w:r>
      <w:r w:rsidRPr="00BE5F33">
        <w:rPr>
          <w:rFonts w:ascii="Arial" w:hAnsi="Arial"/>
          <w:w w:val="105"/>
          <w:lang w:val="it-IT"/>
        </w:rPr>
        <w:t>Dipartimento della RagioneriageneraledelloStato-Notadell’USRLiguriadelsettembre2013</w:t>
      </w:r>
      <w:r w:rsidRPr="00BE5F33">
        <w:rPr>
          <w:rFonts w:ascii="Arial" w:hAnsi="Arial"/>
          <w:spacing w:val="3"/>
          <w:w w:val="105"/>
          <w:lang w:val="it-IT"/>
        </w:rPr>
        <w:t>la</w:t>
      </w:r>
      <w:r w:rsidRPr="00BE5F33">
        <w:rPr>
          <w:rFonts w:ascii="Arial" w:hAnsi="Arial"/>
          <w:w w:val="105"/>
          <w:lang w:val="it-IT"/>
        </w:rPr>
        <w:t>n.6776</w:t>
      </w:r>
    </w:p>
    <w:p w:rsidR="00F44D1C" w:rsidRPr="00BE5F33" w:rsidRDefault="00F44D1C">
      <w:pPr>
        <w:spacing w:line="223" w:lineRule="auto"/>
        <w:rPr>
          <w:sz w:val="25"/>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4"/>
        <w:rPr>
          <w:rFonts w:ascii="Arial"/>
          <w:sz w:val="28"/>
          <w:lang w:val="it-IT"/>
        </w:rPr>
      </w:pPr>
    </w:p>
    <w:p w:rsidR="00F44D1C" w:rsidRPr="00BE5F33" w:rsidRDefault="00992215">
      <w:pPr>
        <w:pStyle w:val="Titolo2"/>
        <w:tabs>
          <w:tab w:val="left" w:pos="3302"/>
          <w:tab w:val="left" w:pos="3845"/>
          <w:tab w:val="left" w:pos="4939"/>
          <w:tab w:val="left" w:pos="5736"/>
          <w:tab w:val="left" w:pos="6500"/>
          <w:tab w:val="left" w:pos="8382"/>
        </w:tabs>
        <w:spacing w:before="48" w:line="228" w:lineRule="auto"/>
        <w:ind w:right="550"/>
        <w:jc w:val="left"/>
        <w:rPr>
          <w:lang w:val="it-IT"/>
        </w:rPr>
      </w:pPr>
      <w:bookmarkStart w:id="25" w:name="alternative_per_gli_alunni_che,_non_avva"/>
      <w:bookmarkEnd w:id="25"/>
      <w:r w:rsidRPr="00BE5F33">
        <w:rPr>
          <w:lang w:val="it-IT"/>
        </w:rPr>
        <w:t>alternative per</w:t>
      </w:r>
      <w:r w:rsidRPr="00BE5F33">
        <w:rPr>
          <w:lang w:val="it-IT"/>
        </w:rPr>
        <w:tab/>
        <w:t>gli</w:t>
      </w:r>
      <w:r w:rsidRPr="00BE5F33">
        <w:rPr>
          <w:lang w:val="it-IT"/>
        </w:rPr>
        <w:tab/>
        <w:t>alunni</w:t>
      </w:r>
      <w:r w:rsidRPr="00BE5F33">
        <w:rPr>
          <w:lang w:val="it-IT"/>
        </w:rPr>
        <w:tab/>
        <w:t>che,</w:t>
      </w:r>
      <w:r w:rsidRPr="00BE5F33">
        <w:rPr>
          <w:lang w:val="it-IT"/>
        </w:rPr>
        <w:tab/>
        <w:t>non</w:t>
      </w:r>
      <w:r w:rsidRPr="00BE5F33">
        <w:rPr>
          <w:lang w:val="it-IT"/>
        </w:rPr>
        <w:tab/>
        <w:t>avvalendosi</w:t>
      </w:r>
      <w:r w:rsidRPr="00BE5F33">
        <w:rPr>
          <w:lang w:val="it-IT"/>
        </w:rPr>
        <w:tab/>
      </w:r>
      <w:r w:rsidRPr="00BE5F33">
        <w:rPr>
          <w:spacing w:val="-6"/>
          <w:lang w:val="it-IT"/>
        </w:rPr>
        <w:t xml:space="preserve">dell’IRC, </w:t>
      </w:r>
      <w:r w:rsidRPr="00BE5F33">
        <w:rPr>
          <w:lang w:val="it-IT"/>
        </w:rPr>
        <w:t>l’hannoscelta.</w:t>
      </w:r>
    </w:p>
    <w:p w:rsidR="00F44D1C" w:rsidRPr="00BE5F33" w:rsidRDefault="00F44D1C">
      <w:pPr>
        <w:pStyle w:val="Corpodeltesto"/>
        <w:spacing w:before="2"/>
        <w:rPr>
          <w:b/>
          <w:sz w:val="37"/>
          <w:lang w:val="it-IT"/>
        </w:rPr>
      </w:pPr>
    </w:p>
    <w:p w:rsidR="00F44D1C" w:rsidRPr="00BE5F33" w:rsidRDefault="0092204E">
      <w:pPr>
        <w:spacing w:line="237" w:lineRule="auto"/>
        <w:ind w:left="1381"/>
        <w:rPr>
          <w:rFonts w:ascii="Cambria" w:hAnsi="Cambria"/>
          <w:b/>
          <w:sz w:val="39"/>
          <w:lang w:val="it-IT"/>
        </w:rPr>
      </w:pPr>
      <w:r w:rsidRPr="0092204E">
        <w:pict>
          <v:group id="_x0000_s1087" style="position:absolute;left:0;text-align:left;margin-left:52.85pt;margin-top:-1.75pt;width:463.1pt;height:603.95pt;z-index:-253081600;mso-position-horizontal-relative:page" coordorigin="1057,-35" coordsize="9262,12079">
            <v:rect id="_x0000_s1090" style="position:absolute;left:1595;top:-28;width:8716;height:12064" filled="f" strokeweight=".24947mm"/>
            <v:shape id="_x0000_s1089" type="#_x0000_t75" style="position:absolute;left:1057;top:1232;width:5527;height:7340">
              <v:imagedata r:id="rId63" o:title=""/>
            </v:shape>
            <v:shape id="_x0000_s1088" type="#_x0000_t75" style="position:absolute;left:1623;top:2081;width:4395;height:6209">
              <v:imagedata r:id="rId64" o:title=""/>
            </v:shape>
            <w10:wrap anchorx="page"/>
          </v:group>
        </w:pict>
      </w:r>
      <w:r w:rsidR="00992215" w:rsidRPr="00BE5F33">
        <w:rPr>
          <w:rFonts w:ascii="Cambria" w:hAnsi="Cambria"/>
          <w:b/>
          <w:sz w:val="39"/>
          <w:lang w:val="it-IT"/>
        </w:rPr>
        <w:t>Cosa può fare l’Istituzione scolastica per contrastare le discriminazioni?</w:t>
      </w:r>
    </w:p>
    <w:p w:rsidR="00F44D1C" w:rsidRPr="00BE5F33" w:rsidRDefault="00F44D1C">
      <w:pPr>
        <w:pStyle w:val="Corpodeltesto"/>
        <w:spacing w:before="3"/>
        <w:rPr>
          <w:rFonts w:ascii="Cambria"/>
          <w:b/>
          <w:sz w:val="38"/>
          <w:lang w:val="it-IT"/>
        </w:rPr>
      </w:pPr>
    </w:p>
    <w:p w:rsidR="00F44D1C" w:rsidRPr="00BE5F33" w:rsidRDefault="00992215">
      <w:pPr>
        <w:spacing w:line="237" w:lineRule="auto"/>
        <w:ind w:left="5597" w:right="842" w:hanging="144"/>
        <w:jc w:val="both"/>
        <w:rPr>
          <w:rFonts w:ascii="Cambria" w:hAnsi="Cambria"/>
          <w:b/>
          <w:sz w:val="39"/>
          <w:lang w:val="it-IT"/>
        </w:rPr>
      </w:pPr>
      <w:r w:rsidRPr="00BE5F33">
        <w:rPr>
          <w:rFonts w:ascii="Cambria" w:hAnsi="Cambria"/>
          <w:b/>
          <w:sz w:val="39"/>
          <w:lang w:val="it-IT"/>
        </w:rPr>
        <w:t>Il Consiglio d’Istituto può esprimersi su:</w:t>
      </w:r>
    </w:p>
    <w:p w:rsidR="00F44D1C" w:rsidRPr="00BE5F33" w:rsidRDefault="00992215">
      <w:pPr>
        <w:pStyle w:val="Corpodeltesto"/>
        <w:spacing w:line="237" w:lineRule="auto"/>
        <w:ind w:left="5597" w:right="464"/>
        <w:jc w:val="both"/>
        <w:rPr>
          <w:rFonts w:ascii="Cambria" w:hAnsi="Cambria"/>
          <w:lang w:val="it-IT"/>
        </w:rPr>
      </w:pPr>
      <w:r w:rsidRPr="00BE5F33">
        <w:rPr>
          <w:rFonts w:ascii="Cambria" w:hAnsi="Cambria"/>
          <w:spacing w:val="4"/>
          <w:lang w:val="it-IT"/>
        </w:rPr>
        <w:t xml:space="preserve">Il </w:t>
      </w:r>
      <w:r w:rsidRPr="00BE5F33">
        <w:rPr>
          <w:rFonts w:ascii="Cambria" w:hAnsi="Cambria"/>
          <w:spacing w:val="14"/>
          <w:lang w:val="it-IT"/>
        </w:rPr>
        <w:t xml:space="preserve">consiglio </w:t>
      </w:r>
      <w:r w:rsidRPr="00BE5F33">
        <w:rPr>
          <w:rFonts w:ascii="Cambria" w:hAnsi="Cambria"/>
          <w:lang w:val="it-IT"/>
        </w:rPr>
        <w:t xml:space="preserve">di </w:t>
      </w:r>
      <w:r w:rsidRPr="00BE5F33">
        <w:rPr>
          <w:rFonts w:ascii="Cambria" w:hAnsi="Cambria"/>
          <w:spacing w:val="12"/>
          <w:lang w:val="it-IT"/>
        </w:rPr>
        <w:t xml:space="preserve">istituto </w:t>
      </w:r>
      <w:r w:rsidRPr="00BE5F33">
        <w:rPr>
          <w:rFonts w:ascii="Cambria" w:hAnsi="Cambria"/>
          <w:spacing w:val="14"/>
          <w:lang w:val="it-IT"/>
        </w:rPr>
        <w:t xml:space="preserve">ribadisce  </w:t>
      </w:r>
      <w:r w:rsidRPr="00BE5F33">
        <w:rPr>
          <w:rFonts w:ascii="Cambria" w:hAnsi="Cambria"/>
          <w:spacing w:val="4"/>
          <w:lang w:val="it-IT"/>
        </w:rPr>
        <w:t xml:space="preserve">la   </w:t>
      </w:r>
      <w:r w:rsidRPr="00BE5F33">
        <w:rPr>
          <w:rFonts w:ascii="Cambria" w:hAnsi="Cambria"/>
          <w:spacing w:val="12"/>
          <w:lang w:val="it-IT"/>
        </w:rPr>
        <w:t xml:space="preserve">normativa </w:t>
      </w:r>
      <w:r w:rsidRPr="00BE5F33">
        <w:rPr>
          <w:rFonts w:ascii="Cambria" w:hAnsi="Cambria"/>
          <w:lang w:val="it-IT"/>
        </w:rPr>
        <w:t xml:space="preserve">v i g e n t e s </w:t>
      </w:r>
      <w:r w:rsidRPr="00BE5F33">
        <w:rPr>
          <w:rFonts w:ascii="Cambria" w:hAnsi="Cambria"/>
          <w:spacing w:val="20"/>
          <w:lang w:val="it-IT"/>
        </w:rPr>
        <w:t>ul</w:t>
      </w:r>
      <w:r w:rsidRPr="00BE5F33">
        <w:rPr>
          <w:rFonts w:ascii="Cambria" w:hAnsi="Cambria"/>
          <w:lang w:val="it-IT"/>
        </w:rPr>
        <w:t>d i r i t t</w:t>
      </w:r>
      <w:r w:rsidRPr="00BE5F33">
        <w:rPr>
          <w:rFonts w:ascii="Cambria" w:hAnsi="Cambria"/>
          <w:spacing w:val="-10"/>
          <w:lang w:val="it-IT"/>
        </w:rPr>
        <w:t xml:space="preserve">o </w:t>
      </w:r>
      <w:r w:rsidRPr="00BE5F33">
        <w:rPr>
          <w:rFonts w:ascii="Cambria" w:hAnsi="Cambria"/>
          <w:lang w:val="it-IT"/>
        </w:rPr>
        <w:t xml:space="preserve">all’accesso e </w:t>
      </w:r>
      <w:r w:rsidRPr="00BE5F33">
        <w:rPr>
          <w:rFonts w:ascii="Cambria" w:hAnsi="Cambria"/>
          <w:spacing w:val="-5"/>
          <w:lang w:val="it-IT"/>
        </w:rPr>
        <w:t xml:space="preserve">promuove </w:t>
      </w:r>
      <w:r w:rsidRPr="00BE5F33">
        <w:rPr>
          <w:rFonts w:ascii="Cambria" w:hAnsi="Cambria"/>
          <w:lang w:val="it-IT"/>
        </w:rPr>
        <w:t xml:space="preserve">le </w:t>
      </w:r>
      <w:r w:rsidRPr="00BE5F33">
        <w:rPr>
          <w:rFonts w:ascii="Cambria" w:hAnsi="Cambria"/>
          <w:spacing w:val="10"/>
          <w:lang w:val="it-IT"/>
        </w:rPr>
        <w:t xml:space="preserve">forme </w:t>
      </w:r>
      <w:r w:rsidRPr="00BE5F33">
        <w:rPr>
          <w:rFonts w:ascii="Cambria" w:hAnsi="Cambria"/>
          <w:lang w:val="it-IT"/>
        </w:rPr>
        <w:t xml:space="preserve">di </w:t>
      </w:r>
      <w:r w:rsidRPr="00BE5F33">
        <w:rPr>
          <w:rFonts w:ascii="Cambria" w:hAnsi="Cambria"/>
          <w:spacing w:val="14"/>
          <w:lang w:val="it-IT"/>
        </w:rPr>
        <w:t xml:space="preserve">cooperazione </w:t>
      </w:r>
      <w:r w:rsidRPr="00BE5F33">
        <w:rPr>
          <w:rFonts w:ascii="Cambria" w:hAnsi="Cambria"/>
          <w:lang w:val="it-IT"/>
        </w:rPr>
        <w:t xml:space="preserve">territoriale necessarie </w:t>
      </w:r>
      <w:r w:rsidRPr="00BE5F33">
        <w:rPr>
          <w:rFonts w:ascii="Cambria" w:hAnsi="Cambria"/>
          <w:spacing w:val="-3"/>
          <w:lang w:val="it-IT"/>
        </w:rPr>
        <w:t xml:space="preserve">per </w:t>
      </w:r>
      <w:r w:rsidRPr="00BE5F33">
        <w:rPr>
          <w:rFonts w:ascii="Cambria" w:hAnsi="Cambria"/>
          <w:lang w:val="it-IT"/>
        </w:rPr>
        <w:t xml:space="preserve">migliorare   i   percorsi    di integrazione anche a t t r a v e r s o </w:t>
      </w:r>
      <w:r w:rsidRPr="00BE5F33">
        <w:rPr>
          <w:rFonts w:ascii="Cambria" w:hAnsi="Cambria"/>
          <w:spacing w:val="20"/>
          <w:lang w:val="it-IT"/>
        </w:rPr>
        <w:t xml:space="preserve">un </w:t>
      </w:r>
      <w:r w:rsidRPr="00BE5F33">
        <w:rPr>
          <w:rFonts w:ascii="Cambria" w:hAnsi="Cambria"/>
          <w:lang w:val="it-IT"/>
        </w:rPr>
        <w:t xml:space="preserve">a </w:t>
      </w:r>
      <w:r w:rsidRPr="00BE5F33">
        <w:rPr>
          <w:rFonts w:ascii="Cambria" w:hAnsi="Cambria"/>
          <w:spacing w:val="15"/>
          <w:lang w:val="it-IT"/>
        </w:rPr>
        <w:t>pi</w:t>
      </w:r>
      <w:r w:rsidRPr="00BE5F33">
        <w:rPr>
          <w:rFonts w:ascii="Cambria" w:hAnsi="Cambria"/>
          <w:lang w:val="it-IT"/>
        </w:rPr>
        <w:t xml:space="preserve">ù </w:t>
      </w:r>
      <w:r w:rsidRPr="00BE5F33">
        <w:rPr>
          <w:rFonts w:ascii="Cambria" w:hAnsi="Cambria"/>
          <w:spacing w:val="3"/>
          <w:lang w:val="it-IT"/>
        </w:rPr>
        <w:t xml:space="preserve">equilibrata </w:t>
      </w:r>
      <w:r w:rsidRPr="00BE5F33">
        <w:rPr>
          <w:rFonts w:ascii="Cambria" w:hAnsi="Cambria"/>
          <w:spacing w:val="4"/>
          <w:lang w:val="it-IT"/>
        </w:rPr>
        <w:t xml:space="preserve">distribuzione </w:t>
      </w:r>
      <w:r w:rsidRPr="00BE5F33">
        <w:rPr>
          <w:rFonts w:ascii="Cambria" w:hAnsi="Cambria"/>
          <w:lang w:val="it-IT"/>
        </w:rPr>
        <w:t>delle iscrizioni che eviti effettisegreganti.</w:t>
      </w:r>
    </w:p>
    <w:p w:rsidR="00F44D1C" w:rsidRPr="00BE5F33" w:rsidRDefault="00992215">
      <w:pPr>
        <w:pStyle w:val="Corpodeltesto"/>
        <w:tabs>
          <w:tab w:val="left" w:pos="6101"/>
          <w:tab w:val="left" w:pos="7193"/>
          <w:tab w:val="left" w:pos="7596"/>
          <w:tab w:val="left" w:pos="7849"/>
          <w:tab w:val="left" w:pos="8070"/>
          <w:tab w:val="left" w:pos="8430"/>
          <w:tab w:val="left" w:pos="8925"/>
          <w:tab w:val="left" w:pos="9039"/>
        </w:tabs>
        <w:spacing w:line="237" w:lineRule="auto"/>
        <w:ind w:left="5400" w:right="466" w:firstLine="196"/>
        <w:rPr>
          <w:rFonts w:ascii="Cambria"/>
          <w:lang w:val="it-IT"/>
        </w:rPr>
      </w:pPr>
      <w:r w:rsidRPr="00BE5F33">
        <w:rPr>
          <w:rFonts w:ascii="Cambria"/>
          <w:spacing w:val="4"/>
          <w:lang w:val="it-IT"/>
        </w:rPr>
        <w:t>Il</w:t>
      </w:r>
      <w:r w:rsidRPr="00BE5F33">
        <w:rPr>
          <w:rFonts w:ascii="Cambria"/>
          <w:spacing w:val="4"/>
          <w:lang w:val="it-IT"/>
        </w:rPr>
        <w:tab/>
      </w:r>
      <w:r w:rsidRPr="00BE5F33">
        <w:rPr>
          <w:rFonts w:ascii="Cambria"/>
          <w:spacing w:val="14"/>
          <w:lang w:val="it-IT"/>
        </w:rPr>
        <w:t>consiglio</w:t>
      </w:r>
      <w:r w:rsidRPr="00BE5F33">
        <w:rPr>
          <w:rFonts w:ascii="Cambria"/>
          <w:spacing w:val="14"/>
          <w:lang w:val="it-IT"/>
        </w:rPr>
        <w:tab/>
      </w:r>
      <w:r w:rsidRPr="00BE5F33">
        <w:rPr>
          <w:rFonts w:ascii="Cambria"/>
          <w:spacing w:val="14"/>
          <w:lang w:val="it-IT"/>
        </w:rPr>
        <w:tab/>
      </w:r>
      <w:r w:rsidRPr="00BE5F33">
        <w:rPr>
          <w:rFonts w:ascii="Cambria"/>
          <w:lang w:val="it-IT"/>
        </w:rPr>
        <w:t>di</w:t>
      </w:r>
      <w:r w:rsidRPr="00BE5F33">
        <w:rPr>
          <w:rFonts w:ascii="Cambria"/>
          <w:lang w:val="it-IT"/>
        </w:rPr>
        <w:tab/>
      </w:r>
      <w:r w:rsidRPr="00BE5F33">
        <w:rPr>
          <w:rFonts w:ascii="Cambria"/>
          <w:spacing w:val="12"/>
          <w:lang w:val="it-IT"/>
        </w:rPr>
        <w:t xml:space="preserve">istituto </w:t>
      </w:r>
      <w:r w:rsidRPr="00BE5F33">
        <w:rPr>
          <w:rFonts w:ascii="Cambria"/>
          <w:lang w:val="it-IT"/>
        </w:rPr>
        <w:t>delibera che</w:t>
      </w:r>
      <w:r w:rsidRPr="00BE5F33">
        <w:rPr>
          <w:rFonts w:ascii="Cambria"/>
          <w:lang w:val="it-IT"/>
        </w:rPr>
        <w:tab/>
        <w:t>il</w:t>
      </w:r>
      <w:r w:rsidRPr="00BE5F33">
        <w:rPr>
          <w:rFonts w:ascii="Cambria"/>
          <w:lang w:val="it-IT"/>
        </w:rPr>
        <w:tab/>
      </w:r>
      <w:r w:rsidRPr="00BE5F33">
        <w:rPr>
          <w:rFonts w:ascii="Cambria"/>
          <w:lang w:val="it-IT"/>
        </w:rPr>
        <w:tab/>
        <w:t>dirigente s c o l a s t i c o r e a l i z z i    con venzioni</w:t>
      </w:r>
      <w:r w:rsidRPr="00BE5F33">
        <w:rPr>
          <w:rFonts w:ascii="Cambria"/>
          <w:lang w:val="it-IT"/>
        </w:rPr>
        <w:tab/>
        <w:t>per</w:t>
      </w:r>
      <w:r w:rsidRPr="00BE5F33">
        <w:rPr>
          <w:rFonts w:ascii="Cambria"/>
          <w:lang w:val="it-IT"/>
        </w:rPr>
        <w:tab/>
      </w:r>
      <w:r w:rsidRPr="00BE5F33">
        <w:rPr>
          <w:rFonts w:ascii="Cambria"/>
          <w:spacing w:val="19"/>
          <w:lang w:val="it-IT"/>
        </w:rPr>
        <w:t xml:space="preserve">il </w:t>
      </w:r>
      <w:r w:rsidRPr="00BE5F33">
        <w:rPr>
          <w:rFonts w:ascii="Cambria"/>
          <w:lang w:val="it-IT"/>
        </w:rPr>
        <w:t>trasporto</w:t>
      </w:r>
      <w:r w:rsidRPr="00BE5F33">
        <w:rPr>
          <w:rFonts w:ascii="Cambria"/>
          <w:lang w:val="it-IT"/>
        </w:rPr>
        <w:tab/>
        <w:t>scolastico</w:t>
      </w:r>
      <w:r w:rsidRPr="00BE5F33">
        <w:rPr>
          <w:rFonts w:ascii="Cambria"/>
          <w:lang w:val="it-IT"/>
        </w:rPr>
        <w:tab/>
      </w:r>
      <w:r w:rsidRPr="00BE5F33">
        <w:rPr>
          <w:rFonts w:ascii="Cambria"/>
          <w:lang w:val="it-IT"/>
        </w:rPr>
        <w:tab/>
      </w:r>
      <w:r w:rsidRPr="00BE5F33">
        <w:rPr>
          <w:rFonts w:ascii="Cambria"/>
          <w:spacing w:val="-3"/>
          <w:lang w:val="it-IT"/>
        </w:rPr>
        <w:t>che</w:t>
      </w:r>
    </w:p>
    <w:p w:rsidR="00F44D1C" w:rsidRPr="00BE5F33" w:rsidRDefault="00992215">
      <w:pPr>
        <w:pStyle w:val="Corpodeltesto"/>
        <w:spacing w:line="237" w:lineRule="auto"/>
        <w:ind w:left="1381" w:right="534"/>
        <w:jc w:val="both"/>
        <w:rPr>
          <w:rFonts w:ascii="Cambria"/>
          <w:lang w:val="it-IT"/>
        </w:rPr>
      </w:pPr>
      <w:r w:rsidRPr="00BE5F33">
        <w:rPr>
          <w:rFonts w:ascii="Cambria"/>
          <w:lang w:val="it-IT"/>
        </w:rPr>
        <w:t>escludano forme di discriminazione nei confronti degli alunni stranieri.</w:t>
      </w:r>
    </w:p>
    <w:p w:rsidR="00F44D1C" w:rsidRPr="00BE5F33" w:rsidRDefault="00992215">
      <w:pPr>
        <w:pStyle w:val="Corpodeltesto"/>
        <w:spacing w:line="249" w:lineRule="auto"/>
        <w:ind w:left="1381" w:right="522"/>
        <w:jc w:val="both"/>
        <w:rPr>
          <w:rFonts w:ascii="Cambria" w:hAnsi="Cambria"/>
          <w:lang w:val="it-IT"/>
        </w:rPr>
      </w:pPr>
      <w:r w:rsidRPr="00BE5F33">
        <w:rPr>
          <w:rFonts w:ascii="Cambria" w:hAnsi="Cambria"/>
          <w:lang w:val="it-IT"/>
        </w:rPr>
        <w:t>Il consiglio di istituto delibera che la documentazione amministrativa debba evitare la raccolta di informazioni discriminanti (etnia/religione,…) e che tutta la documentazione debba essere presentata in lingua.</w:t>
      </w:r>
    </w:p>
    <w:p w:rsidR="00F44D1C" w:rsidRPr="00BE5F33" w:rsidRDefault="00F44D1C">
      <w:pPr>
        <w:spacing w:line="249" w:lineRule="auto"/>
        <w:jc w:val="both"/>
        <w:rPr>
          <w:rFonts w:ascii="Cambria" w:hAnsi="Cambria"/>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rPr>
          <w:rFonts w:ascii="Cambria"/>
          <w:sz w:val="20"/>
          <w:lang w:val="it-IT"/>
        </w:rPr>
      </w:pPr>
    </w:p>
    <w:p w:rsidR="00F44D1C" w:rsidRPr="00BE5F33" w:rsidRDefault="00F44D1C">
      <w:pPr>
        <w:pStyle w:val="Corpodeltesto"/>
        <w:spacing w:before="6"/>
        <w:rPr>
          <w:rFonts w:ascii="Cambria"/>
          <w:sz w:val="13"/>
          <w:lang w:val="it-IT"/>
        </w:rPr>
      </w:pPr>
    </w:p>
    <w:p w:rsidR="00F44D1C" w:rsidRDefault="0092204E">
      <w:pPr>
        <w:pStyle w:val="Corpodeltesto"/>
        <w:ind w:left="827"/>
        <w:rPr>
          <w:rFonts w:ascii="Cambria"/>
          <w:sz w:val="20"/>
        </w:rPr>
      </w:pPr>
      <w:r w:rsidRPr="0092204E">
        <w:rPr>
          <w:rFonts w:ascii="Cambria"/>
          <w:sz w:val="20"/>
        </w:rPr>
      </w:r>
      <w:r>
        <w:rPr>
          <w:rFonts w:ascii="Cambria"/>
          <w:sz w:val="20"/>
        </w:rPr>
        <w:pict>
          <v:shape id="_x0000_s1186" type="#_x0000_t202" style="width:436.5pt;height:336.6pt;mso-position-horizontal-relative:char;mso-position-vertical-relative:line" filled="f" strokeweight=".24947mm">
            <v:textbox inset="0,0,0,0">
              <w:txbxContent>
                <w:p w:rsidR="00F44D1C" w:rsidRPr="00BE5F33" w:rsidRDefault="00992215">
                  <w:pPr>
                    <w:spacing w:before="18" w:line="454" w:lineRule="exact"/>
                    <w:ind w:left="549"/>
                    <w:jc w:val="both"/>
                    <w:rPr>
                      <w:rFonts w:ascii="Cambria" w:hAnsi="Cambria"/>
                      <w:b/>
                      <w:sz w:val="39"/>
                      <w:lang w:val="it-IT"/>
                    </w:rPr>
                  </w:pPr>
                  <w:r w:rsidRPr="00BE5F33">
                    <w:rPr>
                      <w:rFonts w:ascii="Cambria" w:hAnsi="Cambria"/>
                      <w:b/>
                      <w:sz w:val="39"/>
                      <w:lang w:val="it-IT"/>
                    </w:rPr>
                    <w:t>Il Collegio dei Docenti può esprimersi su:</w:t>
                  </w:r>
                </w:p>
                <w:p w:rsidR="00F44D1C" w:rsidRPr="00BE5F33" w:rsidRDefault="00992215">
                  <w:pPr>
                    <w:pStyle w:val="Corpodeltesto"/>
                    <w:spacing w:line="237" w:lineRule="auto"/>
                    <w:ind w:left="549" w:right="16"/>
                    <w:jc w:val="both"/>
                    <w:rPr>
                      <w:rFonts w:ascii="Cambria" w:hAnsi="Cambria"/>
                      <w:lang w:val="it-IT"/>
                    </w:rPr>
                  </w:pPr>
                  <w:r w:rsidRPr="00BE5F33">
                    <w:rPr>
                      <w:rFonts w:ascii="Cambria" w:hAnsi="Cambria"/>
                      <w:lang w:val="it-IT"/>
                    </w:rPr>
                    <w:t>Il collegio docenti delibera la formazione delle classi con criteri di equi-eterogeneità distributiva in relazione a cittadinanza/lingua.</w:t>
                  </w:r>
                </w:p>
                <w:p w:rsidR="00F44D1C" w:rsidRPr="00BE5F33" w:rsidRDefault="00992215">
                  <w:pPr>
                    <w:pStyle w:val="Corpodeltesto"/>
                    <w:spacing w:line="247" w:lineRule="auto"/>
                    <w:ind w:left="549" w:right="1"/>
                    <w:jc w:val="both"/>
                    <w:rPr>
                      <w:rFonts w:ascii="Cambria" w:hAnsi="Cambria"/>
                      <w:lang w:val="it-IT"/>
                    </w:rPr>
                  </w:pPr>
                  <w:r w:rsidRPr="00BE5F33">
                    <w:rPr>
                      <w:rFonts w:ascii="Cambria" w:hAnsi="Cambria"/>
                      <w:lang w:val="it-IT"/>
                    </w:rPr>
                    <w:t>Il collegio delibera le modalità per garantire il riconoscimento del diritto all’attività alternativa per alunni non avvalentesi.</w:t>
                  </w:r>
                </w:p>
                <w:p w:rsidR="00F44D1C" w:rsidRPr="00BE5F33" w:rsidRDefault="00992215">
                  <w:pPr>
                    <w:pStyle w:val="Corpodeltesto"/>
                    <w:spacing w:before="234" w:line="237" w:lineRule="auto"/>
                    <w:ind w:left="549" w:right="12"/>
                    <w:jc w:val="both"/>
                    <w:rPr>
                      <w:rFonts w:ascii="Cambria" w:hAnsi="Cambria"/>
                      <w:lang w:val="it-IT"/>
                    </w:rPr>
                  </w:pPr>
                  <w:r w:rsidRPr="00BE5F33">
                    <w:rPr>
                      <w:rFonts w:ascii="Cambria" w:hAnsi="Cambria"/>
                      <w:lang w:val="it-IT"/>
                    </w:rPr>
                    <w:t>Il collegio docenti delibera l’opposizione a qualunque atto esterno alla scuola (come quelli degli EE.LL.) che possano prevedere azione discriminanti durante il tempo educativo anche della mensa.</w:t>
                  </w:r>
                </w:p>
                <w:p w:rsidR="00F44D1C" w:rsidRPr="00BE5F33" w:rsidRDefault="00992215">
                  <w:pPr>
                    <w:pStyle w:val="Corpodeltesto"/>
                    <w:spacing w:before="5" w:line="235" w:lineRule="auto"/>
                    <w:ind w:left="549" w:right="2"/>
                    <w:jc w:val="both"/>
                    <w:rPr>
                      <w:rFonts w:ascii="Cambria" w:hAnsi="Cambria"/>
                      <w:lang w:val="it-IT"/>
                    </w:rPr>
                  </w:pPr>
                  <w:r w:rsidRPr="00BE5F33">
                    <w:rPr>
                      <w:rFonts w:ascii="Cambria" w:hAnsi="Cambria"/>
                      <w:lang w:val="it-IT"/>
                    </w:rPr>
                    <w:t xml:space="preserve">Il collegio docenti delibera </w:t>
                  </w:r>
                  <w:r w:rsidRPr="00BE5F33">
                    <w:rPr>
                      <w:rFonts w:ascii="Cambria" w:hAnsi="Cambria"/>
                      <w:spacing w:val="-3"/>
                      <w:lang w:val="it-IT"/>
                    </w:rPr>
                    <w:t xml:space="preserve">che </w:t>
                  </w:r>
                  <w:r w:rsidRPr="00BE5F33">
                    <w:rPr>
                      <w:rFonts w:ascii="Cambria" w:hAnsi="Cambria"/>
                      <w:lang w:val="it-IT"/>
                    </w:rPr>
                    <w:t xml:space="preserve">la progettazione </w:t>
                  </w:r>
                  <w:r w:rsidRPr="00BE5F33">
                    <w:rPr>
                      <w:rFonts w:ascii="Cambria" w:hAnsi="Cambria"/>
                      <w:spacing w:val="4"/>
                      <w:lang w:val="it-IT"/>
                    </w:rPr>
                    <w:t xml:space="preserve">di </w:t>
                  </w:r>
                  <w:r w:rsidRPr="00BE5F33">
                    <w:rPr>
                      <w:rFonts w:ascii="Cambria" w:hAnsi="Cambria"/>
                      <w:lang w:val="it-IT"/>
                    </w:rPr>
                    <w:t xml:space="preserve">attività educative connesse a eventi e festività di carattere religioso e la progettazione </w:t>
                  </w:r>
                  <w:r w:rsidRPr="00BE5F33">
                    <w:rPr>
                      <w:rFonts w:ascii="Cambria" w:hAnsi="Cambria"/>
                      <w:spacing w:val="-4"/>
                      <w:lang w:val="it-IT"/>
                    </w:rPr>
                    <w:t xml:space="preserve">di </w:t>
                  </w:r>
                  <w:r w:rsidRPr="00BE5F33">
                    <w:rPr>
                      <w:rFonts w:ascii="Cambria" w:hAnsi="Cambria"/>
                      <w:lang w:val="it-IT"/>
                    </w:rPr>
                    <w:t>gite scolastiche e viaggi di istruzione segua principi non discriminatori e rispettosi dei diversi orientamenti culturali ereligiosi.</w:t>
                  </w:r>
                </w:p>
              </w:txbxContent>
            </v:textbox>
            <w10:wrap type="none"/>
            <w10:anchorlock/>
          </v:shape>
        </w:pict>
      </w:r>
    </w:p>
    <w:p w:rsidR="00F44D1C" w:rsidRDefault="00F44D1C">
      <w:pPr>
        <w:pStyle w:val="Corpodeltesto"/>
        <w:rPr>
          <w:rFonts w:ascii="Cambria"/>
          <w:sz w:val="20"/>
        </w:rPr>
      </w:pPr>
    </w:p>
    <w:p w:rsidR="00F44D1C" w:rsidRDefault="00F44D1C">
      <w:pPr>
        <w:pStyle w:val="Corpodeltesto"/>
        <w:rPr>
          <w:rFonts w:ascii="Cambria"/>
          <w:sz w:val="20"/>
        </w:rPr>
      </w:pPr>
    </w:p>
    <w:p w:rsidR="00F44D1C" w:rsidRDefault="00F44D1C">
      <w:pPr>
        <w:pStyle w:val="Corpodeltesto"/>
        <w:rPr>
          <w:rFonts w:ascii="Cambria"/>
          <w:sz w:val="23"/>
        </w:rPr>
      </w:pPr>
    </w:p>
    <w:p w:rsidR="00F44D1C" w:rsidRPr="00BE5F33" w:rsidRDefault="00992215">
      <w:pPr>
        <w:pStyle w:val="Titolo2"/>
        <w:spacing w:before="32"/>
        <w:rPr>
          <w:lang w:val="it-IT"/>
        </w:rPr>
      </w:pPr>
      <w:bookmarkStart w:id="26" w:name="C_-_DOVERI_DELL’ENTE_LOCALE"/>
      <w:bookmarkEnd w:id="26"/>
      <w:r w:rsidRPr="00BE5F33">
        <w:rPr>
          <w:lang w:val="it-IT"/>
        </w:rPr>
        <w:t>C - DOVERI DELL’ENTE LOCALE</w:t>
      </w:r>
    </w:p>
    <w:p w:rsidR="00F44D1C" w:rsidRPr="00BE5F33" w:rsidRDefault="00F44D1C">
      <w:pPr>
        <w:pStyle w:val="Corpodeltesto"/>
        <w:spacing w:before="9"/>
        <w:rPr>
          <w:b/>
          <w:sz w:val="33"/>
          <w:lang w:val="it-IT"/>
        </w:rPr>
      </w:pPr>
    </w:p>
    <w:p w:rsidR="00F44D1C" w:rsidRPr="00BE5F33" w:rsidRDefault="00992215">
      <w:pPr>
        <w:spacing w:line="235" w:lineRule="auto"/>
        <w:ind w:left="872" w:right="521"/>
        <w:jc w:val="both"/>
        <w:rPr>
          <w:sz w:val="34"/>
          <w:lang w:val="it-IT"/>
        </w:rPr>
      </w:pPr>
      <w:r w:rsidRPr="00BE5F33">
        <w:rPr>
          <w:sz w:val="34"/>
          <w:lang w:val="it-IT"/>
        </w:rPr>
        <w:t xml:space="preserve">L’obbligo di riconoscere ai minori stranieri </w:t>
      </w:r>
      <w:r w:rsidRPr="00BE5F33">
        <w:rPr>
          <w:b/>
          <w:sz w:val="34"/>
          <w:lang w:val="it-IT"/>
        </w:rPr>
        <w:t xml:space="preserve">“tuGe le disposizioni in materia di diriGo all’istruzione , di accesso ai servizi educativi, di partecipazione alla vita della comunità scolastica” </w:t>
      </w:r>
      <w:r w:rsidRPr="00BE5F33">
        <w:rPr>
          <w:sz w:val="34"/>
          <w:lang w:val="it-IT"/>
        </w:rPr>
        <w:t>(D.Lgs 286/98 art.38 c.1) chiama direttamente in causa l’Ente Locale cui sono attribuite le seguenti competenze (D .Lgs 63/2017):</w:t>
      </w:r>
    </w:p>
    <w:p w:rsidR="00F44D1C" w:rsidRPr="00BE5F33" w:rsidRDefault="00992215">
      <w:pPr>
        <w:pStyle w:val="Paragrafoelenco"/>
        <w:numPr>
          <w:ilvl w:val="1"/>
          <w:numId w:val="5"/>
        </w:numPr>
        <w:tabs>
          <w:tab w:val="left" w:pos="1891"/>
        </w:tabs>
        <w:spacing w:before="72" w:line="196" w:lineRule="auto"/>
        <w:ind w:right="532"/>
        <w:rPr>
          <w:sz w:val="34"/>
          <w:lang w:val="it-IT"/>
        </w:rPr>
      </w:pPr>
      <w:r w:rsidRPr="00BE5F33">
        <w:rPr>
          <w:position w:val="2"/>
          <w:sz w:val="34"/>
          <w:lang w:val="it-IT"/>
        </w:rPr>
        <w:t>o</w:t>
      </w:r>
      <w:r>
        <w:rPr>
          <w:position w:val="2"/>
          <w:sz w:val="34"/>
        </w:rPr>
        <w:t>ﬀ</w:t>
      </w:r>
      <w:r w:rsidRPr="00BE5F33">
        <w:rPr>
          <w:position w:val="2"/>
          <w:sz w:val="34"/>
          <w:lang w:val="it-IT"/>
        </w:rPr>
        <w:t xml:space="preserve">rire misure di sostegno per </w:t>
      </w:r>
      <w:r w:rsidRPr="00BE5F33">
        <w:rPr>
          <w:spacing w:val="-5"/>
          <w:position w:val="2"/>
          <w:sz w:val="34"/>
          <w:lang w:val="it-IT"/>
        </w:rPr>
        <w:t xml:space="preserve">l’acquisto </w:t>
      </w:r>
      <w:r w:rsidRPr="00BE5F33">
        <w:rPr>
          <w:position w:val="2"/>
          <w:sz w:val="34"/>
          <w:lang w:val="it-IT"/>
        </w:rPr>
        <w:t>dei libri di</w:t>
      </w:r>
      <w:r w:rsidRPr="00BE5F33">
        <w:rPr>
          <w:spacing w:val="-3"/>
          <w:sz w:val="34"/>
          <w:lang w:val="it-IT"/>
        </w:rPr>
        <w:t xml:space="preserve">testo </w:t>
      </w:r>
      <w:r w:rsidRPr="00BE5F33">
        <w:rPr>
          <w:sz w:val="34"/>
          <w:lang w:val="it-IT"/>
        </w:rPr>
        <w:t>o la gratuità per la scuolaprimaria;</w:t>
      </w:r>
    </w:p>
    <w:p w:rsidR="00F44D1C" w:rsidRPr="00BE5F33" w:rsidRDefault="00992215">
      <w:pPr>
        <w:pStyle w:val="Paragrafoelenco"/>
        <w:numPr>
          <w:ilvl w:val="1"/>
          <w:numId w:val="5"/>
        </w:numPr>
        <w:tabs>
          <w:tab w:val="left" w:pos="1891"/>
        </w:tabs>
        <w:spacing w:before="27" w:line="218" w:lineRule="auto"/>
        <w:ind w:right="535"/>
        <w:rPr>
          <w:sz w:val="34"/>
          <w:lang w:val="it-IT"/>
        </w:rPr>
      </w:pPr>
      <w:r w:rsidRPr="00BE5F33">
        <w:rPr>
          <w:position w:val="2"/>
          <w:sz w:val="34"/>
          <w:lang w:val="it-IT"/>
        </w:rPr>
        <w:t>assicurare il trasporto delle alunne e degli alunni delle</w:t>
      </w:r>
      <w:r w:rsidRPr="00BE5F33">
        <w:rPr>
          <w:sz w:val="34"/>
          <w:lang w:val="it-IT"/>
        </w:rPr>
        <w:t xml:space="preserve"> scuole primarie </w:t>
      </w:r>
      <w:r w:rsidRPr="00BE5F33">
        <w:rPr>
          <w:spacing w:val="-3"/>
          <w:sz w:val="34"/>
          <w:lang w:val="it-IT"/>
        </w:rPr>
        <w:t xml:space="preserve">statali </w:t>
      </w:r>
      <w:r w:rsidRPr="00BE5F33">
        <w:rPr>
          <w:sz w:val="34"/>
          <w:lang w:val="it-IT"/>
        </w:rPr>
        <w:t>e di secondarie di primo e secondo grado per consentire loro il raggiungimento della più vicina sedescolastica;</w:t>
      </w:r>
    </w:p>
    <w:p w:rsidR="00F44D1C" w:rsidRPr="00BE5F33" w:rsidRDefault="00F44D1C">
      <w:pPr>
        <w:spacing w:line="218" w:lineRule="auto"/>
        <w:jc w:val="both"/>
        <w:rPr>
          <w:sz w:val="34"/>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3"/>
        <w:rPr>
          <w:sz w:val="25"/>
          <w:lang w:val="it-IT"/>
        </w:rPr>
      </w:pPr>
    </w:p>
    <w:p w:rsidR="00F44D1C" w:rsidRPr="00BE5F33" w:rsidRDefault="00992215">
      <w:pPr>
        <w:pStyle w:val="Paragrafoelenco"/>
        <w:numPr>
          <w:ilvl w:val="1"/>
          <w:numId w:val="5"/>
        </w:numPr>
        <w:tabs>
          <w:tab w:val="left" w:pos="1891"/>
        </w:tabs>
        <w:spacing w:before="86" w:line="213" w:lineRule="auto"/>
        <w:ind w:right="528"/>
        <w:rPr>
          <w:sz w:val="34"/>
          <w:lang w:val="it-IT"/>
        </w:rPr>
      </w:pPr>
      <w:r w:rsidRPr="00BE5F33">
        <w:rPr>
          <w:spacing w:val="-4"/>
          <w:position w:val="2"/>
          <w:sz w:val="34"/>
          <w:lang w:val="it-IT"/>
        </w:rPr>
        <w:t xml:space="preserve">erogare </w:t>
      </w:r>
      <w:r w:rsidRPr="00BE5F33">
        <w:rPr>
          <w:position w:val="2"/>
          <w:sz w:val="34"/>
          <w:lang w:val="it-IT"/>
        </w:rPr>
        <w:t>servizi di mensa alle alunne e agli alunni delle</w:t>
      </w:r>
      <w:r w:rsidRPr="00BE5F33">
        <w:rPr>
          <w:sz w:val="34"/>
          <w:lang w:val="it-IT"/>
        </w:rPr>
        <w:t xml:space="preserve"> scuole pubbliche dell'infanzia, primarie e secondarie di </w:t>
      </w:r>
      <w:r w:rsidRPr="00BE5F33">
        <w:rPr>
          <w:spacing w:val="2"/>
          <w:sz w:val="34"/>
          <w:lang w:val="it-IT"/>
        </w:rPr>
        <w:t xml:space="preserve">primo </w:t>
      </w:r>
      <w:r w:rsidRPr="00BE5F33">
        <w:rPr>
          <w:sz w:val="34"/>
          <w:lang w:val="it-IT"/>
        </w:rPr>
        <w:t xml:space="preserve">grado </w:t>
      </w:r>
      <w:r w:rsidRPr="00BE5F33">
        <w:rPr>
          <w:spacing w:val="2"/>
          <w:sz w:val="34"/>
          <w:lang w:val="it-IT"/>
        </w:rPr>
        <w:t xml:space="preserve">laddove </w:t>
      </w:r>
      <w:r w:rsidRPr="00BE5F33">
        <w:rPr>
          <w:sz w:val="34"/>
          <w:lang w:val="it-IT"/>
        </w:rPr>
        <w:t xml:space="preserve">il </w:t>
      </w:r>
      <w:r w:rsidRPr="00BE5F33">
        <w:rPr>
          <w:spacing w:val="2"/>
          <w:sz w:val="34"/>
          <w:lang w:val="it-IT"/>
        </w:rPr>
        <w:t xml:space="preserve">tempo scuola </w:t>
      </w:r>
      <w:r w:rsidRPr="00BE5F33">
        <w:rPr>
          <w:sz w:val="34"/>
          <w:lang w:val="it-IT"/>
        </w:rPr>
        <w:t xml:space="preserve">lo </w:t>
      </w:r>
      <w:r w:rsidRPr="00BE5F33">
        <w:rPr>
          <w:spacing w:val="2"/>
          <w:sz w:val="34"/>
          <w:lang w:val="it-IT"/>
        </w:rPr>
        <w:t xml:space="preserve">renda </w:t>
      </w:r>
      <w:r w:rsidRPr="00BE5F33">
        <w:rPr>
          <w:sz w:val="34"/>
          <w:lang w:val="it-IT"/>
        </w:rPr>
        <w:t>necessario.</w:t>
      </w:r>
    </w:p>
    <w:p w:rsidR="00F44D1C" w:rsidRPr="00BE5F33" w:rsidRDefault="00F44D1C">
      <w:pPr>
        <w:pStyle w:val="Corpodeltesto"/>
        <w:spacing w:before="6"/>
        <w:rPr>
          <w:sz w:val="32"/>
          <w:lang w:val="it-IT"/>
        </w:rPr>
      </w:pPr>
    </w:p>
    <w:p w:rsidR="00F44D1C" w:rsidRPr="00BE5F33" w:rsidRDefault="00992215">
      <w:pPr>
        <w:pStyle w:val="Corpodeltesto"/>
        <w:spacing w:line="228" w:lineRule="auto"/>
        <w:ind w:left="872" w:right="528"/>
        <w:jc w:val="both"/>
        <w:rPr>
          <w:lang w:val="it-IT"/>
        </w:rPr>
      </w:pPr>
      <w:r w:rsidRPr="00BE5F33">
        <w:rPr>
          <w:lang w:val="it-IT"/>
        </w:rPr>
        <w:t xml:space="preserve">Si </w:t>
      </w:r>
      <w:r w:rsidRPr="00BE5F33">
        <w:rPr>
          <w:spacing w:val="-4"/>
          <w:lang w:val="it-IT"/>
        </w:rPr>
        <w:t xml:space="preserve">tratta </w:t>
      </w:r>
      <w:r w:rsidRPr="00BE5F33">
        <w:rPr>
          <w:lang w:val="it-IT"/>
        </w:rPr>
        <w:t xml:space="preserve">di servizi indispensabili a rendere </w:t>
      </w:r>
      <w:r w:rsidRPr="00BE5F33">
        <w:rPr>
          <w:spacing w:val="-4"/>
          <w:lang w:val="it-IT"/>
        </w:rPr>
        <w:t>e</w:t>
      </w:r>
      <w:r>
        <w:rPr>
          <w:spacing w:val="-4"/>
        </w:rPr>
        <w:t>ﬀ</w:t>
      </w:r>
      <w:r w:rsidRPr="00BE5F33">
        <w:rPr>
          <w:spacing w:val="-4"/>
          <w:lang w:val="it-IT"/>
        </w:rPr>
        <w:t>ettivo</w:t>
      </w:r>
      <w:r w:rsidRPr="00BE5F33">
        <w:rPr>
          <w:lang w:val="it-IT"/>
        </w:rPr>
        <w:t>il diritto all’istruzione (e, in particolare, alla di</w:t>
      </w:r>
      <w:r>
        <w:t>ﬀ</w:t>
      </w:r>
      <w:r w:rsidRPr="00BE5F33">
        <w:rPr>
          <w:lang w:val="it-IT"/>
        </w:rPr>
        <w:t xml:space="preserve">usione di modelli organizzativo-didattici maggiormente inclusivi) quali: asilinido, scuole dell’infanzia, tempo pieno e </w:t>
      </w:r>
      <w:r w:rsidRPr="00BE5F33">
        <w:rPr>
          <w:spacing w:val="-4"/>
          <w:lang w:val="it-IT"/>
        </w:rPr>
        <w:t>prolungato,</w:t>
      </w:r>
      <w:r w:rsidRPr="00BE5F33">
        <w:rPr>
          <w:lang w:val="it-IT"/>
        </w:rPr>
        <w:t xml:space="preserve">ecc. che </w:t>
      </w:r>
      <w:r w:rsidRPr="00BE5F33">
        <w:rPr>
          <w:spacing w:val="3"/>
          <w:lang w:val="it-IT"/>
        </w:rPr>
        <w:t xml:space="preserve">costituiscono uno strumento </w:t>
      </w:r>
      <w:r w:rsidRPr="00BE5F33">
        <w:rPr>
          <w:spacing w:val="2"/>
          <w:lang w:val="it-IT"/>
        </w:rPr>
        <w:t>e</w:t>
      </w:r>
      <w:r>
        <w:rPr>
          <w:spacing w:val="2"/>
        </w:rPr>
        <w:t>ﬃ</w:t>
      </w:r>
      <w:r w:rsidRPr="00BE5F33">
        <w:rPr>
          <w:spacing w:val="2"/>
          <w:lang w:val="it-IT"/>
        </w:rPr>
        <w:t>cace</w:t>
      </w:r>
      <w:r w:rsidRPr="00BE5F33">
        <w:rPr>
          <w:lang w:val="it-IT"/>
        </w:rPr>
        <w:t>di contrasto alla dispersione scolastica, che nel nostro Paese riguarda in modo signi</w:t>
      </w:r>
      <w:r>
        <w:t>ﬁ</w:t>
      </w:r>
      <w:r w:rsidRPr="00BE5F33">
        <w:rPr>
          <w:lang w:val="it-IT"/>
        </w:rPr>
        <w:t>cativo i giovani di originestraniera.</w:t>
      </w:r>
    </w:p>
    <w:p w:rsidR="00F44D1C" w:rsidRPr="00BE5F33" w:rsidRDefault="00F44D1C">
      <w:pPr>
        <w:pStyle w:val="Corpodeltesto"/>
        <w:spacing w:before="5"/>
        <w:rPr>
          <w:sz w:val="32"/>
          <w:lang w:val="it-IT"/>
        </w:rPr>
      </w:pPr>
    </w:p>
    <w:p w:rsidR="00F44D1C" w:rsidRPr="00BE5F33" w:rsidRDefault="00992215">
      <w:pPr>
        <w:pStyle w:val="Corpodeltesto"/>
        <w:spacing w:line="237" w:lineRule="auto"/>
        <w:ind w:left="872" w:right="525"/>
        <w:jc w:val="both"/>
        <w:rPr>
          <w:lang w:val="it-IT"/>
        </w:rPr>
      </w:pPr>
      <w:r w:rsidRPr="00BE5F33">
        <w:rPr>
          <w:lang w:val="it-IT"/>
        </w:rPr>
        <w:t>L’Ente Locale ha il dovere di prevenire situazioni di disagio scolastico che possono preludere a forme di esclusione e marginalità. A</w:t>
      </w:r>
      <w:r>
        <w:t>ﬃ</w:t>
      </w:r>
      <w:r w:rsidRPr="00BE5F33">
        <w:rPr>
          <w:lang w:val="it-IT"/>
        </w:rPr>
        <w:t>nché nessun bambino possa essere escluso o discriminato in ragione delle condizioni socio-economiche o della nazionalità di provenienza, l’Ente Locale dovrà favorire la fruizione dei servizi mediante:</w:t>
      </w:r>
    </w:p>
    <w:p w:rsidR="00F44D1C" w:rsidRPr="00BE5F33" w:rsidRDefault="00992215">
      <w:pPr>
        <w:pStyle w:val="Paragrafoelenco"/>
        <w:numPr>
          <w:ilvl w:val="0"/>
          <w:numId w:val="10"/>
        </w:numPr>
        <w:tabs>
          <w:tab w:val="left" w:pos="1286"/>
        </w:tabs>
        <w:spacing w:line="244" w:lineRule="auto"/>
        <w:ind w:right="538" w:firstLine="0"/>
        <w:rPr>
          <w:sz w:val="34"/>
          <w:lang w:val="it-IT"/>
        </w:rPr>
      </w:pPr>
      <w:r w:rsidRPr="00BE5F33">
        <w:rPr>
          <w:sz w:val="34"/>
          <w:lang w:val="it-IT"/>
        </w:rPr>
        <w:t>procedure idonee a permettere un accesso senza ostacoli (comunicativi, procedurali,…) aiservizi;</w:t>
      </w:r>
    </w:p>
    <w:p w:rsidR="00F44D1C" w:rsidRPr="00BE5F33" w:rsidRDefault="00992215">
      <w:pPr>
        <w:pStyle w:val="Paragrafoelenco"/>
        <w:numPr>
          <w:ilvl w:val="0"/>
          <w:numId w:val="10"/>
        </w:numPr>
        <w:tabs>
          <w:tab w:val="left" w:pos="1118"/>
        </w:tabs>
        <w:spacing w:line="228" w:lineRule="auto"/>
        <w:ind w:right="526" w:firstLine="0"/>
        <w:rPr>
          <w:sz w:val="34"/>
          <w:lang w:val="it-IT"/>
        </w:rPr>
      </w:pPr>
      <w:r w:rsidRPr="00BE5F33">
        <w:rPr>
          <w:sz w:val="34"/>
          <w:lang w:val="it-IT"/>
        </w:rPr>
        <w:t>agevolazioni tari</w:t>
      </w:r>
      <w:r>
        <w:rPr>
          <w:sz w:val="34"/>
        </w:rPr>
        <w:t>ﬀ</w:t>
      </w:r>
      <w:r w:rsidRPr="00BE5F33">
        <w:rPr>
          <w:sz w:val="34"/>
          <w:lang w:val="it-IT"/>
        </w:rPr>
        <w:t xml:space="preserve">arie sulla base del reddito familiare, </w:t>
      </w:r>
      <w:r>
        <w:rPr>
          <w:sz w:val="34"/>
        </w:rPr>
        <w:t>ﬁ</w:t>
      </w:r>
      <w:r w:rsidRPr="00BE5F33">
        <w:rPr>
          <w:sz w:val="34"/>
          <w:lang w:val="it-IT"/>
        </w:rPr>
        <w:t>no alla gratuità totale in presenza di particolari condizioni di indigenza;</w:t>
      </w:r>
    </w:p>
    <w:p w:rsidR="00F44D1C" w:rsidRPr="00BE5F33" w:rsidRDefault="00992215">
      <w:pPr>
        <w:pStyle w:val="Paragrafoelenco"/>
        <w:numPr>
          <w:ilvl w:val="0"/>
          <w:numId w:val="10"/>
        </w:numPr>
        <w:tabs>
          <w:tab w:val="left" w:pos="1109"/>
        </w:tabs>
        <w:spacing w:before="22" w:line="235" w:lineRule="auto"/>
        <w:ind w:right="521" w:firstLine="0"/>
        <w:rPr>
          <w:sz w:val="34"/>
          <w:lang w:val="it-IT"/>
        </w:rPr>
      </w:pPr>
      <w:r w:rsidRPr="00BE5F33">
        <w:rPr>
          <w:sz w:val="34"/>
          <w:lang w:val="it-IT"/>
        </w:rPr>
        <w:t xml:space="preserve">promozione di accordi inter istituzionali per </w:t>
      </w:r>
      <w:r w:rsidRPr="00BE5F33">
        <w:rPr>
          <w:spacing w:val="-4"/>
          <w:sz w:val="34"/>
          <w:lang w:val="it-IT"/>
        </w:rPr>
        <w:t xml:space="preserve">favorire </w:t>
      </w:r>
      <w:r w:rsidRPr="00BE5F33">
        <w:rPr>
          <w:spacing w:val="-5"/>
          <w:sz w:val="34"/>
          <w:lang w:val="it-IT"/>
        </w:rPr>
        <w:t xml:space="preserve">l’equi- </w:t>
      </w:r>
      <w:r w:rsidRPr="00BE5F33">
        <w:rPr>
          <w:sz w:val="34"/>
          <w:lang w:val="it-IT"/>
        </w:rPr>
        <w:t xml:space="preserve">eterogeneità delle iscrizioni per evitare forme di segregazione scolastica </w:t>
      </w:r>
      <w:r w:rsidRPr="00BE5F33">
        <w:rPr>
          <w:spacing w:val="2"/>
          <w:sz w:val="34"/>
          <w:lang w:val="it-IT"/>
        </w:rPr>
        <w:t xml:space="preserve">anche </w:t>
      </w:r>
      <w:r w:rsidRPr="00BE5F33">
        <w:rPr>
          <w:sz w:val="34"/>
          <w:lang w:val="it-IT"/>
        </w:rPr>
        <w:t>attraverso una ride</w:t>
      </w:r>
      <w:r>
        <w:rPr>
          <w:sz w:val="34"/>
        </w:rPr>
        <w:t>ﬁ</w:t>
      </w:r>
      <w:r w:rsidRPr="00BE5F33">
        <w:rPr>
          <w:sz w:val="34"/>
          <w:lang w:val="it-IT"/>
        </w:rPr>
        <w:t>nizione della rete scolastica e politiche territoriali diintegrazione.</w:t>
      </w:r>
    </w:p>
    <w:p w:rsidR="00F44D1C" w:rsidRPr="00BE5F33" w:rsidRDefault="00992215">
      <w:pPr>
        <w:pStyle w:val="Corpodeltesto"/>
        <w:spacing w:before="12" w:line="237" w:lineRule="auto"/>
        <w:ind w:left="872" w:right="536"/>
        <w:jc w:val="both"/>
        <w:rPr>
          <w:lang w:val="it-IT"/>
        </w:rPr>
      </w:pPr>
      <w:r w:rsidRPr="00BE5F33">
        <w:rPr>
          <w:lang w:val="it-IT"/>
        </w:rPr>
        <w:t>Inoltre sono possibili e auspicabili accordi territoriali per realizzare azioni concertative utili a favorire la frequenza scolastica quali:</w:t>
      </w:r>
    </w:p>
    <w:p w:rsidR="00F44D1C" w:rsidRPr="00BE5F33" w:rsidRDefault="00F44D1C">
      <w:pPr>
        <w:spacing w:line="237" w:lineRule="auto"/>
        <w:jc w:val="both"/>
        <w:rPr>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7"/>
        <w:rPr>
          <w:sz w:val="17"/>
          <w:lang w:val="it-IT"/>
        </w:rPr>
      </w:pPr>
    </w:p>
    <w:p w:rsidR="00F44D1C" w:rsidRPr="00BE5F33" w:rsidRDefault="00992215">
      <w:pPr>
        <w:pStyle w:val="Paragrafoelenco"/>
        <w:numPr>
          <w:ilvl w:val="1"/>
          <w:numId w:val="10"/>
        </w:numPr>
        <w:tabs>
          <w:tab w:val="left" w:pos="1891"/>
        </w:tabs>
        <w:spacing w:before="100" w:line="244" w:lineRule="auto"/>
        <w:ind w:right="529"/>
        <w:rPr>
          <w:sz w:val="34"/>
          <w:lang w:val="it-IT"/>
        </w:rPr>
      </w:pPr>
      <w:r w:rsidRPr="00BE5F33">
        <w:rPr>
          <w:spacing w:val="-5"/>
          <w:sz w:val="34"/>
          <w:lang w:val="it-IT"/>
        </w:rPr>
        <w:t xml:space="preserve">conferenze </w:t>
      </w:r>
      <w:r w:rsidRPr="00BE5F33">
        <w:rPr>
          <w:sz w:val="34"/>
          <w:lang w:val="it-IT"/>
        </w:rPr>
        <w:t xml:space="preserve">di servizio </w:t>
      </w:r>
      <w:r w:rsidRPr="00BE5F33">
        <w:rPr>
          <w:spacing w:val="-3"/>
          <w:sz w:val="34"/>
          <w:lang w:val="it-IT"/>
        </w:rPr>
        <w:t xml:space="preserve">tra </w:t>
      </w:r>
      <w:r w:rsidRPr="00BE5F33">
        <w:rPr>
          <w:sz w:val="34"/>
          <w:lang w:val="it-IT"/>
        </w:rPr>
        <w:t>scuole, amministrazione periferica del MIUR, entelocale;</w:t>
      </w:r>
    </w:p>
    <w:p w:rsidR="00F44D1C" w:rsidRPr="00BE5F33" w:rsidRDefault="00992215">
      <w:pPr>
        <w:pStyle w:val="Paragrafoelenco"/>
        <w:numPr>
          <w:ilvl w:val="1"/>
          <w:numId w:val="10"/>
        </w:numPr>
        <w:tabs>
          <w:tab w:val="left" w:pos="1891"/>
        </w:tabs>
        <w:spacing w:before="152" w:line="242" w:lineRule="auto"/>
        <w:ind w:right="525"/>
        <w:rPr>
          <w:sz w:val="34"/>
          <w:lang w:val="it-IT"/>
        </w:rPr>
      </w:pPr>
      <w:r w:rsidRPr="00BE5F33">
        <w:rPr>
          <w:sz w:val="34"/>
          <w:lang w:val="it-IT"/>
        </w:rPr>
        <w:t>de</w:t>
      </w:r>
      <w:r>
        <w:rPr>
          <w:sz w:val="34"/>
        </w:rPr>
        <w:t>ﬁ</w:t>
      </w:r>
      <w:r w:rsidRPr="00BE5F33">
        <w:rPr>
          <w:sz w:val="34"/>
          <w:lang w:val="it-IT"/>
        </w:rPr>
        <w:t xml:space="preserve">nizione della rete scolastica e dei </w:t>
      </w:r>
      <w:r w:rsidRPr="00BE5F33">
        <w:rPr>
          <w:spacing w:val="3"/>
          <w:sz w:val="34"/>
          <w:lang w:val="it-IT"/>
        </w:rPr>
        <w:t xml:space="preserve">servizi </w:t>
      </w:r>
      <w:r w:rsidRPr="00BE5F33">
        <w:rPr>
          <w:sz w:val="34"/>
          <w:lang w:val="it-IT"/>
        </w:rPr>
        <w:t>di trasporto che facilitino allo studente ilpercorso;</w:t>
      </w:r>
    </w:p>
    <w:p w:rsidR="00F44D1C" w:rsidRPr="00BE5F33" w:rsidRDefault="00992215">
      <w:pPr>
        <w:pStyle w:val="Paragrafoelenco"/>
        <w:numPr>
          <w:ilvl w:val="1"/>
          <w:numId w:val="10"/>
        </w:numPr>
        <w:tabs>
          <w:tab w:val="left" w:pos="1891"/>
        </w:tabs>
        <w:spacing w:before="158" w:line="235" w:lineRule="auto"/>
        <w:ind w:right="530"/>
        <w:rPr>
          <w:sz w:val="34"/>
          <w:lang w:val="it-IT"/>
        </w:rPr>
      </w:pPr>
      <w:r w:rsidRPr="00BE5F33">
        <w:rPr>
          <w:sz w:val="34"/>
          <w:lang w:val="it-IT"/>
        </w:rPr>
        <w:t>de</w:t>
      </w:r>
      <w:r>
        <w:rPr>
          <w:sz w:val="34"/>
        </w:rPr>
        <w:t>ﬁ</w:t>
      </w:r>
      <w:r w:rsidRPr="00BE5F33">
        <w:rPr>
          <w:sz w:val="34"/>
          <w:lang w:val="it-IT"/>
        </w:rPr>
        <w:t>nizione delle azioni necessarie a garantire la frequenza e quindi la continuità didattica in caso di episodi come glisgomberi;</w:t>
      </w:r>
    </w:p>
    <w:p w:rsidR="00F44D1C" w:rsidRPr="00BE5F33" w:rsidRDefault="00992215">
      <w:pPr>
        <w:pStyle w:val="Paragrafoelenco"/>
        <w:numPr>
          <w:ilvl w:val="1"/>
          <w:numId w:val="10"/>
        </w:numPr>
        <w:tabs>
          <w:tab w:val="left" w:pos="1891"/>
        </w:tabs>
        <w:spacing w:before="166" w:line="235" w:lineRule="auto"/>
        <w:ind w:right="522"/>
        <w:rPr>
          <w:sz w:val="34"/>
          <w:lang w:val="it-IT"/>
        </w:rPr>
      </w:pPr>
      <w:r w:rsidRPr="00BE5F33">
        <w:rPr>
          <w:sz w:val="34"/>
          <w:lang w:val="it-IT"/>
        </w:rPr>
        <w:t>de</w:t>
      </w:r>
      <w:r>
        <w:rPr>
          <w:sz w:val="34"/>
        </w:rPr>
        <w:t>ﬁ</w:t>
      </w:r>
      <w:r w:rsidRPr="00BE5F33">
        <w:rPr>
          <w:sz w:val="34"/>
          <w:lang w:val="it-IT"/>
        </w:rPr>
        <w:t xml:space="preserve">nizione dei posti mensa in relazione </w:t>
      </w:r>
      <w:r w:rsidRPr="00BE5F33">
        <w:rPr>
          <w:spacing w:val="-6"/>
          <w:sz w:val="34"/>
          <w:lang w:val="it-IT"/>
        </w:rPr>
        <w:t>all’o</w:t>
      </w:r>
      <w:r>
        <w:rPr>
          <w:spacing w:val="-6"/>
          <w:sz w:val="34"/>
        </w:rPr>
        <w:t>ﬀ</w:t>
      </w:r>
      <w:r w:rsidRPr="00BE5F33">
        <w:rPr>
          <w:spacing w:val="-6"/>
          <w:sz w:val="34"/>
          <w:lang w:val="it-IT"/>
        </w:rPr>
        <w:t xml:space="preserve">erta </w:t>
      </w:r>
      <w:r w:rsidRPr="00BE5F33">
        <w:rPr>
          <w:spacing w:val="-4"/>
          <w:sz w:val="34"/>
          <w:lang w:val="it-IT"/>
        </w:rPr>
        <w:t>formativa</w:t>
      </w:r>
      <w:r w:rsidRPr="00BE5F33">
        <w:rPr>
          <w:sz w:val="34"/>
          <w:lang w:val="it-IT"/>
        </w:rPr>
        <w:t>delle scuole, ma anche in relazione alle agevolazioni tari</w:t>
      </w:r>
      <w:r>
        <w:rPr>
          <w:sz w:val="34"/>
        </w:rPr>
        <w:t>ﬀ</w:t>
      </w:r>
      <w:r w:rsidRPr="00BE5F33">
        <w:rPr>
          <w:sz w:val="34"/>
          <w:lang w:val="it-IT"/>
        </w:rPr>
        <w:t>arie (compresa la gratuità) che devono consentire la frequenza del tempo scuola a tutti i bambini delle famiglie richiedenti, al di là della provenienza anagra</w:t>
      </w:r>
      <w:r>
        <w:rPr>
          <w:sz w:val="34"/>
        </w:rPr>
        <w:t>ﬁ</w:t>
      </w:r>
      <w:r w:rsidRPr="00BE5F33">
        <w:rPr>
          <w:sz w:val="34"/>
          <w:lang w:val="it-IT"/>
        </w:rPr>
        <w:t>ca;</w:t>
      </w:r>
    </w:p>
    <w:p w:rsidR="00F44D1C" w:rsidRPr="00BE5F33" w:rsidRDefault="00992215">
      <w:pPr>
        <w:pStyle w:val="Paragrafoelenco"/>
        <w:numPr>
          <w:ilvl w:val="1"/>
          <w:numId w:val="10"/>
        </w:numPr>
        <w:tabs>
          <w:tab w:val="left" w:pos="1891"/>
        </w:tabs>
        <w:spacing w:before="164" w:line="237" w:lineRule="auto"/>
        <w:ind w:right="534"/>
        <w:rPr>
          <w:sz w:val="34"/>
          <w:lang w:val="it-IT"/>
        </w:rPr>
      </w:pPr>
      <w:r w:rsidRPr="00BE5F33">
        <w:rPr>
          <w:sz w:val="34"/>
          <w:lang w:val="it-IT"/>
        </w:rPr>
        <w:t>de</w:t>
      </w:r>
      <w:r>
        <w:rPr>
          <w:sz w:val="34"/>
        </w:rPr>
        <w:t>ﬁ</w:t>
      </w:r>
      <w:r w:rsidRPr="00BE5F33">
        <w:rPr>
          <w:sz w:val="34"/>
          <w:lang w:val="it-IT"/>
        </w:rPr>
        <w:t>nizione degli investimenti necessari all’inclusione dei bambini stranieri, ad esempio per i mediatori culturali elinguistici;</w:t>
      </w:r>
    </w:p>
    <w:p w:rsidR="00F44D1C" w:rsidRPr="00BE5F33" w:rsidRDefault="00992215">
      <w:pPr>
        <w:pStyle w:val="Paragrafoelenco"/>
        <w:numPr>
          <w:ilvl w:val="1"/>
          <w:numId w:val="10"/>
        </w:numPr>
        <w:tabs>
          <w:tab w:val="left" w:pos="1891"/>
        </w:tabs>
        <w:spacing w:before="160" w:line="237" w:lineRule="auto"/>
        <w:ind w:right="527"/>
        <w:rPr>
          <w:sz w:val="34"/>
          <w:lang w:val="it-IT"/>
        </w:rPr>
      </w:pPr>
      <w:r w:rsidRPr="00BE5F33">
        <w:rPr>
          <w:sz w:val="34"/>
          <w:lang w:val="it-IT"/>
        </w:rPr>
        <w:t xml:space="preserve">attivazione di reti di scuole e inter-istituzionali, in continuità orizzontale e verticale, per </w:t>
      </w:r>
      <w:r w:rsidRPr="00BE5F33">
        <w:rPr>
          <w:spacing w:val="-4"/>
          <w:sz w:val="34"/>
          <w:lang w:val="it-IT"/>
        </w:rPr>
        <w:t xml:space="preserve">favorire </w:t>
      </w:r>
      <w:r w:rsidRPr="00BE5F33">
        <w:rPr>
          <w:sz w:val="34"/>
          <w:lang w:val="it-IT"/>
        </w:rPr>
        <w:t>progetti di inclusione scolastica esociale;</w:t>
      </w:r>
    </w:p>
    <w:p w:rsidR="00F44D1C" w:rsidRPr="00BE5F33" w:rsidRDefault="00992215">
      <w:pPr>
        <w:pStyle w:val="Corpodeltesto"/>
        <w:spacing w:before="237" w:line="237" w:lineRule="auto"/>
        <w:ind w:left="872" w:right="524"/>
        <w:jc w:val="both"/>
        <w:rPr>
          <w:lang w:val="it-IT"/>
        </w:rPr>
      </w:pPr>
      <w:r w:rsidRPr="00BE5F33">
        <w:rPr>
          <w:lang w:val="it-IT"/>
        </w:rPr>
        <w:t>In alcune grandi città italiane sono state individuate scuole polo con il compito di orientare e accompagnare le famiglie di alunni nuovi iscritti per la scelta della scuola (CIRCOLARE MIUR N° 28 DEL 10/01/2014, LINEE GUIDA PER L’ ACCOGLIENZA DPR 275/99).</w:t>
      </w:r>
    </w:p>
    <w:p w:rsidR="00F44D1C" w:rsidRPr="00BE5F33" w:rsidRDefault="00F44D1C">
      <w:pPr>
        <w:spacing w:line="237" w:lineRule="auto"/>
        <w:jc w:val="both"/>
        <w:rPr>
          <w:lang w:val="it-IT"/>
        </w:rPr>
        <w:sectPr w:rsidR="00F44D1C" w:rsidRPr="00BE5F33">
          <w:pgSz w:w="11910" w:h="16840"/>
          <w:pgMar w:top="1580" w:right="1080" w:bottom="1300" w:left="760" w:header="0" w:footer="1105" w:gutter="0"/>
          <w:cols w:space="720"/>
        </w:sectPr>
      </w:pPr>
    </w:p>
    <w:p w:rsidR="00F44D1C" w:rsidRPr="00BE5F33" w:rsidRDefault="0092204E">
      <w:pPr>
        <w:pStyle w:val="Corpodeltesto"/>
        <w:rPr>
          <w:sz w:val="20"/>
          <w:lang w:val="it-IT"/>
        </w:rPr>
      </w:pPr>
      <w:r w:rsidRPr="0092204E">
        <w:lastRenderedPageBreak/>
        <w:pict>
          <v:group id="_x0000_s1082" style="position:absolute;margin-left:72.3pt;margin-top:100.15pt;width:450.7pt;height:597.95pt;z-index:-253076480;mso-position-horizontal-relative:page;mso-position-vertical-relative:page" coordorigin="1446,2003" coordsize="9014,11959">
            <v:rect id="_x0000_s1085" style="position:absolute;left:1450;top:2007;width:9006;height:5976" filled="f" strokeweight=".1247mm"/>
            <v:shape id="_x0000_s1084" type="#_x0000_t75" style="position:absolute;left:2921;top:7949;width:6063;height:6013">
              <v:imagedata r:id="rId65" o:title=""/>
            </v:shape>
            <v:shape id="_x0000_s1083" type="#_x0000_t75" style="position:absolute;left:3487;top:8797;width:4932;height:4882">
              <v:imagedata r:id="rId66" o:title=""/>
            </v:shape>
            <w10:wrap anchorx="page" anchory="page"/>
          </v:group>
        </w:pict>
      </w:r>
      <w:r w:rsidRPr="0092204E">
        <w:pict>
          <v:group id="_x0000_s1079" style="position:absolute;margin-left:81.6pt;margin-top:111.1pt;width:434.15pt;height:136.55pt;z-index:-253073408;mso-position-horizontal-relative:page;mso-position-vertical-relative:page" coordorigin="1632,2222" coordsize="8683,2731">
            <v:shape id="_x0000_s1081" type="#_x0000_t202" style="position:absolute;left:2650;top:4535;width:174;height:418" filled="f" stroked="f">
              <v:textbox inset="0,0,0,0">
                <w:txbxContent>
                  <w:p w:rsidR="00F44D1C" w:rsidRDefault="00992215">
                    <w:pPr>
                      <w:spacing w:before="1"/>
                      <w:rPr>
                        <w:rFonts w:ascii="Symbol" w:hAnsi="Symbol"/>
                        <w:sz w:val="34"/>
                      </w:rPr>
                    </w:pPr>
                    <w:r>
                      <w:rPr>
                        <w:rFonts w:ascii="Symbol" w:hAnsi="Symbol"/>
                        <w:w w:val="97"/>
                        <w:sz w:val="34"/>
                      </w:rPr>
                      <w:t></w:t>
                    </w:r>
                  </w:p>
                </w:txbxContent>
              </v:textbox>
            </v:shape>
            <v:shape id="_x0000_s1080" type="#_x0000_t202" style="position:absolute;left:1632;top:2222;width:8683;height:2377" filled="f" stroked="f">
              <v:textbox inset="0,0,0,0">
                <w:txbxContent>
                  <w:p w:rsidR="00F44D1C" w:rsidRPr="00BE5F33" w:rsidRDefault="00992215">
                    <w:pPr>
                      <w:spacing w:line="343" w:lineRule="exact"/>
                      <w:jc w:val="both"/>
                      <w:rPr>
                        <w:sz w:val="34"/>
                        <w:lang w:val="it-IT"/>
                      </w:rPr>
                    </w:pPr>
                    <w:r w:rsidRPr="00BE5F33">
                      <w:rPr>
                        <w:spacing w:val="-5"/>
                        <w:sz w:val="34"/>
                        <w:lang w:val="it-IT"/>
                      </w:rPr>
                      <w:t>Tutto</w:t>
                    </w:r>
                    <w:r w:rsidRPr="00BE5F33">
                      <w:rPr>
                        <w:sz w:val="34"/>
                        <w:lang w:val="it-IT"/>
                      </w:rPr>
                      <w:t>ciòpremesso,risultainaccettabilerichiedereallefamiglie</w:t>
                    </w:r>
                  </w:p>
                  <w:p w:rsidR="00F44D1C" w:rsidRPr="00BE5F33" w:rsidRDefault="00992215">
                    <w:pPr>
                      <w:spacing w:before="3" w:line="235" w:lineRule="auto"/>
                      <w:ind w:right="18"/>
                      <w:jc w:val="both"/>
                      <w:rPr>
                        <w:sz w:val="34"/>
                        <w:lang w:val="it-IT"/>
                      </w:rPr>
                    </w:pPr>
                    <w:r w:rsidRPr="00BE5F33">
                      <w:rPr>
                        <w:sz w:val="34"/>
                        <w:lang w:val="it-IT"/>
                      </w:rPr>
                      <w:t>di migranti documentazioni dai paesi di origine circa le eventuali proprietà così come si chiedono alle famiglie italiane come garanzia del diritto di accesso a quote ridotte. Così pure per l’utilizzo di servizi trasporto e accoglienza pre-postscuola o la partecipazione a visite di istruzione.</w:t>
                    </w:r>
                  </w:p>
                </w:txbxContent>
              </v:textbox>
            </v:shape>
            <w10:wrap anchorx="page" anchory="page"/>
          </v:group>
        </w:pict>
      </w: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spacing w:before="1"/>
        <w:rPr>
          <w:sz w:val="26"/>
          <w:lang w:val="it-IT"/>
        </w:rPr>
      </w:pPr>
    </w:p>
    <w:p w:rsidR="00F44D1C" w:rsidRDefault="0092204E">
      <w:pPr>
        <w:pStyle w:val="Corpodeltesto"/>
        <w:ind w:left="2399"/>
        <w:rPr>
          <w:sz w:val="20"/>
        </w:rPr>
      </w:pPr>
      <w:r w:rsidRPr="0092204E">
        <w:rPr>
          <w:sz w:val="20"/>
        </w:rPr>
      </w:r>
      <w:r>
        <w:rPr>
          <w:sz w:val="20"/>
        </w:rPr>
        <w:pict>
          <v:shape id="_x0000_s1185" type="#_x0000_t202" style="width:354.1pt;height:137.85pt;mso-position-horizontal-relative:char;mso-position-vertical-relative:line" filled="f" stroked="f">
            <v:textbox inset="0,0,0,0">
              <w:txbxContent>
                <w:p w:rsidR="00F44D1C" w:rsidRPr="00BE5F33" w:rsidRDefault="00992215">
                  <w:pPr>
                    <w:pStyle w:val="Corpodeltesto"/>
                    <w:spacing w:before="4" w:line="237" w:lineRule="auto"/>
                    <w:ind w:right="-3"/>
                    <w:rPr>
                      <w:rFonts w:ascii="Cambria" w:hAnsi="Cambria"/>
                      <w:lang w:val="it-IT"/>
                    </w:rPr>
                  </w:pPr>
                  <w:r w:rsidRPr="00BE5F33">
                    <w:rPr>
                      <w:rFonts w:ascii="Cambria" w:hAnsi="Cambria"/>
                      <w:lang w:val="it-IT"/>
                    </w:rPr>
                    <w:t>E’ altresì inaccettabile, in quanto violazione della privacy e fonte di discriminazioni, la richiesta - presente nella modulistica on line per l’iscrizione, o nei modelli dei servizi di neuropsichiatria di alcune ASL - di dichiarare l’etnia di appartenenza così come chiedere il genere dei genitori a tutti gli alunni della scuola.</w:t>
                  </w:r>
                </w:p>
              </w:txbxContent>
            </v:textbox>
            <w10:wrap type="none"/>
            <w10:anchorlock/>
          </v:shape>
        </w:pict>
      </w: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F44D1C">
      <w:pPr>
        <w:pStyle w:val="Corpodeltesto"/>
        <w:rPr>
          <w:sz w:val="20"/>
        </w:rPr>
      </w:pPr>
    </w:p>
    <w:p w:rsidR="00F44D1C" w:rsidRDefault="0092204E">
      <w:pPr>
        <w:pStyle w:val="Corpodeltesto"/>
        <w:spacing w:before="11"/>
        <w:rPr>
          <w:sz w:val="29"/>
        </w:rPr>
      </w:pPr>
      <w:r w:rsidRPr="0092204E">
        <w:pict>
          <v:group id="_x0000_s1074" style="position:absolute;margin-left:43.25pt;margin-top:20.25pt;width:465.1pt;height:49.15pt;z-index:-251626496;mso-wrap-distance-left:0;mso-wrap-distance-right:0;mso-position-horizontal-relative:page" coordorigin="865,405" coordsize="9302,983">
            <v:shape id="_x0000_s1077" type="#_x0000_t75" style="position:absolute;left:864;top:620;width:9302;height:565">
              <v:imagedata r:id="rId36" o:title=""/>
            </v:shape>
            <v:shape id="_x0000_s1076" type="#_x0000_t75" style="position:absolute;left:1480;top:404;width:8388;height:342">
              <v:imagedata r:id="rId67" o:title=""/>
            </v:shape>
            <v:shape id="_x0000_s1075" type="#_x0000_t202" style="position:absolute;left:5541;top:1074;width:337;height:312" filled="f" stroked="f">
              <v:textbox inset="0,0,0,0">
                <w:txbxContent>
                  <w:p w:rsidR="00F44D1C" w:rsidRDefault="00992215">
                    <w:pPr>
                      <w:spacing w:line="312" w:lineRule="exact"/>
                      <w:rPr>
                        <w:sz w:val="31"/>
                      </w:rPr>
                    </w:pPr>
                    <w:r>
                      <w:rPr>
                        <w:sz w:val="31"/>
                      </w:rPr>
                      <w:t>33</w:t>
                    </w:r>
                  </w:p>
                </w:txbxContent>
              </v:textbox>
            </v:shape>
            <w10:wrap type="topAndBottom" anchorx="page"/>
          </v:group>
        </w:pict>
      </w:r>
    </w:p>
    <w:p w:rsidR="00F44D1C" w:rsidRDefault="00F44D1C">
      <w:pPr>
        <w:rPr>
          <w:sz w:val="29"/>
        </w:rPr>
        <w:sectPr w:rsidR="00F44D1C">
          <w:footerReference w:type="default" r:id="rId68"/>
          <w:pgSz w:w="11910" w:h="16840"/>
          <w:pgMar w:top="1580" w:right="1080" w:bottom="280" w:left="760" w:header="0" w:footer="0" w:gutter="0"/>
          <w:cols w:space="720"/>
        </w:sectPr>
      </w:pPr>
    </w:p>
    <w:p w:rsidR="00F44D1C" w:rsidRDefault="0092204E">
      <w:pPr>
        <w:pStyle w:val="Corpodeltesto"/>
        <w:ind w:left="439"/>
        <w:rPr>
          <w:sz w:val="20"/>
        </w:rPr>
      </w:pPr>
      <w:r w:rsidRPr="0092204E">
        <w:rPr>
          <w:sz w:val="20"/>
        </w:rPr>
      </w:r>
      <w:r>
        <w:rPr>
          <w:sz w:val="20"/>
        </w:rPr>
        <w:pict>
          <v:group id="_x0000_s1069" style="width:457.05pt;height:102.65pt;mso-position-horizontal-relative:char;mso-position-vertical-relative:line" coordsize="9141,2053">
            <v:shape id="_x0000_s1073" type="#_x0000_t75" style="position:absolute;width:9141;height:2053">
              <v:imagedata r:id="rId69" o:title=""/>
            </v:shape>
            <v:shape id="_x0000_s1072" type="#_x0000_t75" style="position:absolute;left:239;top:188;width:8659;height:1572">
              <v:imagedata r:id="rId70" o:title=""/>
            </v:shape>
            <v:shape id="_x0000_s1071" type="#_x0000_t75" style="position:absolute;left:77;top:19;width:9000;height:1918">
              <v:imagedata r:id="rId71" o:title=""/>
            </v:shape>
            <v:shape id="_x0000_s1070" type="#_x0000_t202" style="position:absolute;width:9141;height:2053" filled="f" stroked="f">
              <v:textbox inset="0,0,0,0">
                <w:txbxContent>
                  <w:p w:rsidR="00F44D1C" w:rsidRDefault="00F44D1C">
                    <w:pPr>
                      <w:spacing w:before="9"/>
                      <w:rPr>
                        <w:sz w:val="41"/>
                      </w:rPr>
                    </w:pPr>
                  </w:p>
                  <w:p w:rsidR="00F44D1C" w:rsidRDefault="00992215">
                    <w:pPr>
                      <w:spacing w:line="244" w:lineRule="auto"/>
                      <w:ind w:left="3093" w:right="1419" w:hanging="1672"/>
                      <w:rPr>
                        <w:rFonts w:ascii="Cambria" w:hAnsi="Cambria"/>
                        <w:b/>
                        <w:sz w:val="45"/>
                      </w:rPr>
                    </w:pPr>
                    <w:r>
                      <w:rPr>
                        <w:rFonts w:ascii="Cambria" w:hAnsi="Cambria"/>
                        <w:sz w:val="45"/>
                      </w:rPr>
                      <w:t xml:space="preserve">Appendice 1 – </w:t>
                    </w:r>
                    <w:r>
                      <w:rPr>
                        <w:rFonts w:ascii="Cambria" w:hAnsi="Cambria"/>
                        <w:b/>
                        <w:sz w:val="45"/>
                      </w:rPr>
                      <w:t>Carte nazionali e internazionali</w:t>
                    </w:r>
                  </w:p>
                </w:txbxContent>
              </v:textbox>
            </v:shape>
            <w10:wrap type="none"/>
            <w10:anchorlock/>
          </v:group>
        </w:pict>
      </w:r>
    </w:p>
    <w:p w:rsidR="00F44D1C" w:rsidRDefault="00F44D1C">
      <w:pPr>
        <w:pStyle w:val="Corpodeltesto"/>
        <w:rPr>
          <w:sz w:val="20"/>
        </w:rPr>
      </w:pPr>
    </w:p>
    <w:p w:rsidR="00F44D1C" w:rsidRDefault="00F44D1C">
      <w:pPr>
        <w:pStyle w:val="Corpodeltesto"/>
        <w:rPr>
          <w:sz w:val="20"/>
        </w:rPr>
      </w:pPr>
    </w:p>
    <w:p w:rsidR="00F44D1C" w:rsidRDefault="00F44D1C">
      <w:pPr>
        <w:pStyle w:val="Corpodeltesto"/>
        <w:spacing w:before="11"/>
        <w:rPr>
          <w:sz w:val="27"/>
        </w:rPr>
      </w:pPr>
    </w:p>
    <w:p w:rsidR="00F44D1C" w:rsidRPr="00BE5F33" w:rsidRDefault="00992215">
      <w:pPr>
        <w:spacing w:before="60" w:line="261" w:lineRule="auto"/>
        <w:ind w:left="1562" w:right="808"/>
        <w:jc w:val="center"/>
        <w:rPr>
          <w:rFonts w:ascii="Times New Roman" w:hAnsi="Times New Roman"/>
          <w:b/>
          <w:sz w:val="45"/>
          <w:lang w:val="it-IT"/>
        </w:rPr>
      </w:pPr>
      <w:r w:rsidRPr="00BE5F33">
        <w:rPr>
          <w:rFonts w:ascii="Times New Roman" w:hAnsi="Times New Roman"/>
          <w:b/>
          <w:w w:val="105"/>
          <w:sz w:val="45"/>
          <w:lang w:val="it-IT"/>
        </w:rPr>
        <w:t>Fondamenti costituzionali deldiritto all’istruzione in ambito nazionale, europeo, internazionale</w:t>
      </w:r>
    </w:p>
    <w:p w:rsidR="00F44D1C" w:rsidRPr="00BE5F33" w:rsidRDefault="00F44D1C">
      <w:pPr>
        <w:pStyle w:val="Corpodeltesto"/>
        <w:spacing w:before="10"/>
        <w:rPr>
          <w:rFonts w:ascii="Times New Roman"/>
          <w:b/>
          <w:sz w:val="40"/>
          <w:lang w:val="it-IT"/>
        </w:rPr>
      </w:pPr>
    </w:p>
    <w:p w:rsidR="00F44D1C" w:rsidRPr="00BE5F33" w:rsidRDefault="00992215">
      <w:pPr>
        <w:spacing w:line="278" w:lineRule="auto"/>
        <w:ind w:left="1381" w:right="584"/>
        <w:jc w:val="both"/>
        <w:rPr>
          <w:rFonts w:ascii="Times New Roman" w:hAnsi="Times New Roman"/>
          <w:sz w:val="34"/>
          <w:lang w:val="it-IT"/>
        </w:rPr>
      </w:pPr>
      <w:r w:rsidRPr="00BE5F33">
        <w:rPr>
          <w:rFonts w:ascii="Times New Roman" w:hAnsi="Times New Roman"/>
          <w:sz w:val="34"/>
          <w:lang w:val="it-IT"/>
        </w:rPr>
        <w:t xml:space="preserve">La </w:t>
      </w:r>
      <w:r w:rsidRPr="00BE5F33">
        <w:rPr>
          <w:rFonts w:ascii="Times New Roman" w:hAnsi="Times New Roman"/>
          <w:b/>
          <w:sz w:val="34"/>
          <w:lang w:val="it-IT"/>
        </w:rPr>
        <w:t xml:space="preserve">Costituzione italiana </w:t>
      </w:r>
      <w:r w:rsidRPr="00BE5F33">
        <w:rPr>
          <w:rFonts w:ascii="Times New Roman" w:hAnsi="Times New Roman"/>
          <w:sz w:val="34"/>
          <w:lang w:val="it-IT"/>
        </w:rPr>
        <w:t xml:space="preserve">(gennaio 1948), all’art. 34 dichiara che “la scuola è aperta a tutti” e che “l’istruzione inferiore, impartita per almeno otto anni, è obbligatoria e gratuita”. I costituenti intesero superare il concetto del </w:t>
      </w:r>
      <w:r w:rsidRPr="00BE5F33">
        <w:rPr>
          <w:rFonts w:ascii="Times New Roman" w:hAnsi="Times New Roman"/>
          <w:i/>
          <w:sz w:val="34"/>
          <w:lang w:val="it-IT"/>
        </w:rPr>
        <w:t xml:space="preserve">diritto all’istruzione </w:t>
      </w:r>
      <w:r w:rsidRPr="00BE5F33">
        <w:rPr>
          <w:rFonts w:ascii="Times New Roman" w:hAnsi="Times New Roman"/>
          <w:sz w:val="34"/>
          <w:lang w:val="it-IT"/>
        </w:rPr>
        <w:t xml:space="preserve">affermando il </w:t>
      </w:r>
      <w:r w:rsidRPr="00BE5F33">
        <w:rPr>
          <w:rFonts w:ascii="Times New Roman" w:hAnsi="Times New Roman"/>
          <w:i/>
          <w:sz w:val="34"/>
          <w:lang w:val="it-IT"/>
        </w:rPr>
        <w:t>principio dell’istruzione obbligatoria</w:t>
      </w:r>
      <w:r w:rsidRPr="00BE5F33">
        <w:rPr>
          <w:rFonts w:ascii="Times New Roman" w:hAnsi="Times New Roman"/>
          <w:sz w:val="34"/>
          <w:lang w:val="it-IT"/>
        </w:rPr>
        <w:t>, perciò gratuita.</w:t>
      </w:r>
    </w:p>
    <w:p w:rsidR="00F44D1C" w:rsidRPr="00BE5F33" w:rsidRDefault="00F44D1C">
      <w:pPr>
        <w:pStyle w:val="Corpodeltesto"/>
        <w:spacing w:before="1"/>
        <w:rPr>
          <w:rFonts w:ascii="Times New Roman"/>
          <w:sz w:val="38"/>
          <w:lang w:val="it-IT"/>
        </w:rPr>
      </w:pPr>
    </w:p>
    <w:p w:rsidR="00F44D1C" w:rsidRPr="00BE5F33" w:rsidRDefault="00992215">
      <w:pPr>
        <w:spacing w:line="280" w:lineRule="auto"/>
        <w:ind w:left="1381" w:right="587"/>
        <w:jc w:val="both"/>
        <w:rPr>
          <w:rFonts w:ascii="Times New Roman" w:hAnsi="Times New Roman"/>
          <w:sz w:val="34"/>
          <w:lang w:val="it-IT"/>
        </w:rPr>
      </w:pPr>
      <w:r w:rsidRPr="00BE5F33">
        <w:rPr>
          <w:rFonts w:ascii="Times New Roman" w:hAnsi="Times New Roman"/>
          <w:sz w:val="34"/>
          <w:lang w:val="it-IT"/>
        </w:rPr>
        <w:t xml:space="preserve">La </w:t>
      </w:r>
      <w:r w:rsidRPr="00BE5F33">
        <w:rPr>
          <w:rFonts w:ascii="Times New Roman" w:hAnsi="Times New Roman"/>
          <w:b/>
          <w:sz w:val="34"/>
          <w:lang w:val="it-IT"/>
        </w:rPr>
        <w:t xml:space="preserve">Dichiarazione universale dei diritti umani </w:t>
      </w:r>
      <w:r w:rsidRPr="00BE5F33">
        <w:rPr>
          <w:rFonts w:ascii="Times New Roman" w:hAnsi="Times New Roman"/>
          <w:sz w:val="34"/>
          <w:lang w:val="it-IT"/>
        </w:rPr>
        <w:t>dell’ONU (dicembre del1948), costituisce lo sfondo culturale e giuridico del riconoscimento e salvaguardia dei diritti fondamentali.</w:t>
      </w:r>
    </w:p>
    <w:p w:rsidR="00F44D1C" w:rsidRPr="00BE5F33" w:rsidRDefault="00992215">
      <w:pPr>
        <w:spacing w:before="9" w:line="273" w:lineRule="auto"/>
        <w:ind w:left="1381" w:right="576"/>
        <w:rPr>
          <w:rFonts w:ascii="Times New Roman" w:hAnsi="Times New Roman"/>
          <w:sz w:val="34"/>
          <w:lang w:val="it-IT"/>
        </w:rPr>
      </w:pPr>
      <w:r w:rsidRPr="00BE5F33">
        <w:rPr>
          <w:rFonts w:ascii="Times New Roman" w:hAnsi="Times New Roman"/>
          <w:sz w:val="34"/>
          <w:lang w:val="it-IT"/>
        </w:rPr>
        <w:t xml:space="preserve">Il preambolo sostiene infatti che il </w:t>
      </w:r>
      <w:r w:rsidRPr="00BE5F33">
        <w:rPr>
          <w:rFonts w:ascii="Times New Roman" w:hAnsi="Times New Roman"/>
          <w:i/>
          <w:sz w:val="34"/>
          <w:lang w:val="it-IT"/>
        </w:rPr>
        <w:t xml:space="preserve">“disconoscimento e il </w:t>
      </w:r>
      <w:r w:rsidRPr="00BE5F33">
        <w:rPr>
          <w:rFonts w:ascii="Times New Roman" w:hAnsi="Times New Roman"/>
          <w:i/>
          <w:w w:val="95"/>
          <w:sz w:val="34"/>
          <w:lang w:val="it-IT"/>
        </w:rPr>
        <w:t xml:space="preserve">disprezzodeidirittidell'uomohannoportatoadattidibarbarie </w:t>
      </w:r>
      <w:r w:rsidRPr="00BE5F33">
        <w:rPr>
          <w:rFonts w:ascii="Times New Roman" w:hAnsi="Times New Roman"/>
          <w:i/>
          <w:sz w:val="34"/>
          <w:lang w:val="it-IT"/>
        </w:rPr>
        <w:t>cheoffendonolacoscienzadell'umanità”</w:t>
      </w:r>
      <w:r w:rsidRPr="00BE5F33">
        <w:rPr>
          <w:rFonts w:ascii="Times New Roman" w:hAnsi="Times New Roman"/>
          <w:sz w:val="34"/>
          <w:lang w:val="it-IT"/>
        </w:rPr>
        <w:t xml:space="preserve">,echeipopolidelle Nazioni Unite hanno riaffermato </w:t>
      </w:r>
      <w:r w:rsidRPr="00BE5F33">
        <w:rPr>
          <w:rFonts w:ascii="Times New Roman" w:hAnsi="Times New Roman"/>
          <w:i/>
          <w:sz w:val="34"/>
          <w:lang w:val="it-IT"/>
        </w:rPr>
        <w:t>“la loro fede nei diritti fondamentalidell'uomo”</w:t>
      </w:r>
      <w:r w:rsidRPr="00BE5F33">
        <w:rPr>
          <w:rFonts w:ascii="Times New Roman" w:hAnsi="Times New Roman"/>
          <w:sz w:val="34"/>
          <w:lang w:val="it-IT"/>
        </w:rPr>
        <w:t>.</w:t>
      </w:r>
    </w:p>
    <w:p w:rsidR="00F44D1C" w:rsidRPr="00BE5F33" w:rsidRDefault="00992215">
      <w:pPr>
        <w:spacing w:before="14" w:line="278" w:lineRule="auto"/>
        <w:ind w:left="1381" w:right="588"/>
        <w:jc w:val="both"/>
        <w:rPr>
          <w:rFonts w:ascii="Times New Roman" w:hAnsi="Times New Roman"/>
          <w:i/>
          <w:sz w:val="34"/>
          <w:lang w:val="it-IT"/>
        </w:rPr>
      </w:pPr>
      <w:r w:rsidRPr="00BE5F33">
        <w:rPr>
          <w:rFonts w:ascii="Times New Roman" w:hAnsi="Times New Roman"/>
          <w:sz w:val="34"/>
          <w:lang w:val="it-IT"/>
        </w:rPr>
        <w:t xml:space="preserve">L'Assemblea Generale, proclamando la Dichiarazione Universale, ha inteso rivolgersi ad </w:t>
      </w:r>
      <w:r w:rsidRPr="00BE5F33">
        <w:rPr>
          <w:rFonts w:ascii="Times New Roman" w:hAnsi="Times New Roman"/>
          <w:i/>
          <w:sz w:val="34"/>
          <w:lang w:val="it-IT"/>
        </w:rPr>
        <w:t xml:space="preserve">“ogni individuo e ogni </w:t>
      </w:r>
      <w:r w:rsidRPr="00BE5F33">
        <w:rPr>
          <w:rFonts w:ascii="Times New Roman" w:hAnsi="Times New Roman"/>
          <w:i/>
          <w:w w:val="95"/>
          <w:sz w:val="34"/>
          <w:lang w:val="it-IT"/>
        </w:rPr>
        <w:t>organodellasocietà”</w:t>
      </w:r>
      <w:r w:rsidRPr="00BE5F33">
        <w:rPr>
          <w:rFonts w:ascii="Times New Roman" w:hAnsi="Times New Roman"/>
          <w:w w:val="95"/>
          <w:sz w:val="34"/>
          <w:lang w:val="it-IT"/>
        </w:rPr>
        <w:t>,affinchésisforzinodi</w:t>
      </w:r>
      <w:r w:rsidRPr="00BE5F33">
        <w:rPr>
          <w:rFonts w:ascii="Times New Roman" w:hAnsi="Times New Roman"/>
          <w:i/>
          <w:w w:val="95"/>
          <w:sz w:val="34"/>
          <w:lang w:val="it-IT"/>
        </w:rPr>
        <w:t>“promuovere,con</w:t>
      </w:r>
    </w:p>
    <w:p w:rsidR="00F44D1C" w:rsidRPr="00BE5F33" w:rsidRDefault="00F44D1C">
      <w:pPr>
        <w:spacing w:line="278" w:lineRule="auto"/>
        <w:jc w:val="both"/>
        <w:rPr>
          <w:rFonts w:ascii="Times New Roman" w:hAnsi="Times New Roman"/>
          <w:sz w:val="34"/>
          <w:lang w:val="it-IT"/>
        </w:rPr>
        <w:sectPr w:rsidR="00F44D1C" w:rsidRPr="00BE5F33">
          <w:footerReference w:type="default" r:id="rId72"/>
          <w:pgSz w:w="11910" w:h="16840"/>
          <w:pgMar w:top="1320" w:right="1080" w:bottom="1300" w:left="760" w:header="0" w:footer="1105" w:gutter="0"/>
          <w:pgNumType w:start="34"/>
          <w:cols w:space="720"/>
        </w:sectPr>
      </w:pPr>
    </w:p>
    <w:p w:rsidR="00F44D1C" w:rsidRPr="00BE5F33" w:rsidRDefault="00F44D1C">
      <w:pPr>
        <w:pStyle w:val="Corpodeltesto"/>
        <w:rPr>
          <w:rFonts w:ascii="Times New Roman"/>
          <w:i/>
          <w:sz w:val="20"/>
          <w:lang w:val="it-IT"/>
        </w:rPr>
      </w:pPr>
    </w:p>
    <w:p w:rsidR="00F44D1C" w:rsidRPr="00BE5F33" w:rsidRDefault="00992215">
      <w:pPr>
        <w:spacing w:before="192" w:line="276" w:lineRule="auto"/>
        <w:ind w:left="1381" w:right="590"/>
        <w:jc w:val="both"/>
        <w:rPr>
          <w:rFonts w:ascii="Times New Roman" w:hAnsi="Times New Roman"/>
          <w:sz w:val="34"/>
          <w:lang w:val="it-IT"/>
        </w:rPr>
      </w:pPr>
      <w:r w:rsidRPr="00BE5F33">
        <w:rPr>
          <w:rFonts w:ascii="Times New Roman" w:hAnsi="Times New Roman"/>
          <w:i/>
          <w:sz w:val="34"/>
          <w:lang w:val="it-IT"/>
        </w:rPr>
        <w:t>l'insegnamento e l'educazione, il rispetto dei diritti e delle libertà</w:t>
      </w:r>
      <w:r w:rsidRPr="00BE5F33">
        <w:rPr>
          <w:rFonts w:ascii="Times New Roman" w:hAnsi="Times New Roman"/>
          <w:sz w:val="34"/>
          <w:lang w:val="it-IT"/>
        </w:rPr>
        <w:t>” in essa contenute, e di garantirne effettivo riconoscimento e tutela.</w:t>
      </w:r>
    </w:p>
    <w:p w:rsidR="00F44D1C" w:rsidRPr="00BE5F33" w:rsidRDefault="00992215">
      <w:pPr>
        <w:spacing w:before="10" w:line="278" w:lineRule="auto"/>
        <w:ind w:left="1381" w:right="582"/>
        <w:jc w:val="both"/>
        <w:rPr>
          <w:rFonts w:ascii="Times New Roman" w:hAnsi="Times New Roman"/>
          <w:i/>
          <w:sz w:val="34"/>
          <w:lang w:val="it-IT"/>
        </w:rPr>
      </w:pPr>
      <w:r w:rsidRPr="00BE5F33">
        <w:rPr>
          <w:rFonts w:ascii="Times New Roman" w:hAnsi="Times New Roman"/>
          <w:sz w:val="34"/>
          <w:lang w:val="it-IT"/>
        </w:rPr>
        <w:t xml:space="preserve">All’art.26 l’istruzione viene riconosciuta come diritto che </w:t>
      </w:r>
      <w:r w:rsidRPr="00BE5F33">
        <w:rPr>
          <w:rFonts w:ascii="Times New Roman" w:hAnsi="Times New Roman"/>
          <w:spacing w:val="-3"/>
          <w:sz w:val="34"/>
          <w:lang w:val="it-IT"/>
        </w:rPr>
        <w:t xml:space="preserve">deve </w:t>
      </w:r>
      <w:r w:rsidRPr="00BE5F33">
        <w:rPr>
          <w:rFonts w:ascii="Times New Roman" w:hAnsi="Times New Roman"/>
          <w:sz w:val="34"/>
          <w:lang w:val="it-IT"/>
        </w:rPr>
        <w:t xml:space="preserve">essere </w:t>
      </w:r>
      <w:r w:rsidRPr="00BE5F33">
        <w:rPr>
          <w:rFonts w:ascii="Times New Roman" w:hAnsi="Times New Roman"/>
          <w:i/>
          <w:sz w:val="34"/>
          <w:lang w:val="it-IT"/>
        </w:rPr>
        <w:t xml:space="preserve">“messa alla portata di tutti” </w:t>
      </w:r>
      <w:r w:rsidRPr="00BE5F33">
        <w:rPr>
          <w:rFonts w:ascii="Times New Roman" w:hAnsi="Times New Roman"/>
          <w:sz w:val="34"/>
          <w:lang w:val="it-IT"/>
        </w:rPr>
        <w:t xml:space="preserve">e indirizzata </w:t>
      </w:r>
      <w:r w:rsidRPr="00BE5F33">
        <w:rPr>
          <w:rFonts w:ascii="Times New Roman" w:hAnsi="Times New Roman"/>
          <w:i/>
          <w:sz w:val="34"/>
          <w:lang w:val="it-IT"/>
        </w:rPr>
        <w:t xml:space="preserve">“al </w:t>
      </w:r>
      <w:r w:rsidRPr="00BE5F33">
        <w:rPr>
          <w:rFonts w:ascii="Times New Roman" w:hAnsi="Times New Roman"/>
          <w:i/>
          <w:w w:val="95"/>
          <w:sz w:val="34"/>
          <w:lang w:val="it-IT"/>
        </w:rPr>
        <w:t xml:space="preserve">pienosviluppodellapersonalitàedalrafforzamentodelrispetto </w:t>
      </w:r>
      <w:r w:rsidRPr="00BE5F33">
        <w:rPr>
          <w:rFonts w:ascii="Times New Roman" w:hAnsi="Times New Roman"/>
          <w:i/>
          <w:sz w:val="34"/>
          <w:lang w:val="it-IT"/>
        </w:rPr>
        <w:t>deidirittiumaniedellelibertàfondamentali”.</w:t>
      </w:r>
    </w:p>
    <w:p w:rsidR="00F44D1C" w:rsidRPr="00BE5F33" w:rsidRDefault="00F44D1C">
      <w:pPr>
        <w:pStyle w:val="Corpodeltesto"/>
        <w:spacing w:before="1"/>
        <w:rPr>
          <w:rFonts w:ascii="Times New Roman"/>
          <w:i/>
          <w:sz w:val="38"/>
          <w:lang w:val="it-IT"/>
        </w:rPr>
      </w:pPr>
    </w:p>
    <w:p w:rsidR="00F44D1C" w:rsidRPr="00BE5F33" w:rsidRDefault="00992215">
      <w:pPr>
        <w:pStyle w:val="Titolo2"/>
        <w:ind w:left="1381"/>
        <w:jc w:val="left"/>
        <w:rPr>
          <w:rFonts w:ascii="Times New Roman" w:hAnsi="Times New Roman"/>
          <w:lang w:val="it-IT"/>
        </w:rPr>
      </w:pPr>
      <w:bookmarkStart w:id="27" w:name="La_Carta_dei_diritti_fondamentali_dell’U"/>
      <w:bookmarkEnd w:id="27"/>
      <w:r w:rsidRPr="00BE5F33">
        <w:rPr>
          <w:rFonts w:ascii="Times New Roman" w:hAnsi="Times New Roman"/>
          <w:b w:val="0"/>
          <w:lang w:val="it-IT"/>
        </w:rPr>
        <w:t xml:space="preserve">La </w:t>
      </w:r>
      <w:r w:rsidRPr="00BE5F33">
        <w:rPr>
          <w:rFonts w:ascii="Times New Roman" w:hAnsi="Times New Roman"/>
          <w:lang w:val="it-IT"/>
        </w:rPr>
        <w:t>Carta dei diritti fondamentali dell’UnioneEuropea,</w:t>
      </w:r>
    </w:p>
    <w:p w:rsidR="00F44D1C" w:rsidRPr="00BE5F33" w:rsidRDefault="00992215">
      <w:pPr>
        <w:pStyle w:val="Corpodeltesto"/>
        <w:spacing w:before="70"/>
        <w:ind w:left="1381"/>
        <w:rPr>
          <w:rFonts w:ascii="Times New Roman"/>
          <w:lang w:val="it-IT"/>
        </w:rPr>
      </w:pPr>
      <w:r w:rsidRPr="00BE5F33">
        <w:rPr>
          <w:rFonts w:ascii="Times New Roman"/>
          <w:lang w:val="it-IT"/>
        </w:rPr>
        <w:t>(2000).</w:t>
      </w:r>
    </w:p>
    <w:p w:rsidR="00F44D1C" w:rsidRPr="00BE5F33" w:rsidRDefault="00992215">
      <w:pPr>
        <w:spacing w:before="65" w:line="276" w:lineRule="auto"/>
        <w:ind w:left="1381" w:right="574"/>
        <w:jc w:val="both"/>
        <w:rPr>
          <w:rFonts w:ascii="Times New Roman" w:hAnsi="Times New Roman"/>
          <w:sz w:val="34"/>
          <w:lang w:val="it-IT"/>
        </w:rPr>
      </w:pPr>
      <w:r w:rsidRPr="00BE5F33">
        <w:rPr>
          <w:rFonts w:ascii="Times New Roman" w:hAnsi="Times New Roman"/>
          <w:sz w:val="34"/>
          <w:lang w:val="it-IT"/>
        </w:rPr>
        <w:t>L’art.14èdedicato</w:t>
      </w:r>
      <w:r w:rsidRPr="00BE5F33">
        <w:rPr>
          <w:rFonts w:ascii="Times New Roman" w:hAnsi="Times New Roman"/>
          <w:spacing w:val="-3"/>
          <w:sz w:val="34"/>
          <w:lang w:val="it-IT"/>
        </w:rPr>
        <w:t>al</w:t>
      </w:r>
      <w:r w:rsidRPr="00BE5F33">
        <w:rPr>
          <w:rFonts w:ascii="Times New Roman" w:hAnsi="Times New Roman"/>
          <w:sz w:val="34"/>
          <w:lang w:val="it-IT"/>
        </w:rPr>
        <w:t>dirittoall’istruzione:</w:t>
      </w:r>
      <w:r w:rsidRPr="00BE5F33">
        <w:rPr>
          <w:rFonts w:ascii="Times New Roman" w:hAnsi="Times New Roman"/>
          <w:i/>
          <w:sz w:val="34"/>
          <w:lang w:val="it-IT"/>
        </w:rPr>
        <w:t xml:space="preserve">“Ogniindividuo </w:t>
      </w:r>
      <w:r w:rsidRPr="00BE5F33">
        <w:rPr>
          <w:rFonts w:ascii="Times New Roman" w:hAnsi="Times New Roman"/>
          <w:i/>
          <w:spacing w:val="3"/>
          <w:sz w:val="34"/>
          <w:lang w:val="it-IT"/>
        </w:rPr>
        <w:t xml:space="preserve">ha </w:t>
      </w:r>
      <w:r w:rsidRPr="00BE5F33">
        <w:rPr>
          <w:rFonts w:ascii="Times New Roman" w:hAnsi="Times New Roman"/>
          <w:i/>
          <w:spacing w:val="5"/>
          <w:sz w:val="34"/>
          <w:lang w:val="it-IT"/>
        </w:rPr>
        <w:t xml:space="preserve">diritto </w:t>
      </w:r>
      <w:r w:rsidRPr="00BE5F33">
        <w:rPr>
          <w:rFonts w:ascii="Times New Roman" w:hAnsi="Times New Roman"/>
          <w:i/>
          <w:spacing w:val="7"/>
          <w:sz w:val="34"/>
          <w:lang w:val="it-IT"/>
        </w:rPr>
        <w:t xml:space="preserve">all'istruzione </w:t>
      </w:r>
      <w:r w:rsidRPr="00BE5F33">
        <w:rPr>
          <w:rFonts w:ascii="Times New Roman" w:hAnsi="Times New Roman"/>
          <w:i/>
          <w:sz w:val="34"/>
          <w:lang w:val="it-IT"/>
        </w:rPr>
        <w:t xml:space="preserve">e </w:t>
      </w:r>
      <w:r w:rsidRPr="00BE5F33">
        <w:rPr>
          <w:rFonts w:ascii="Times New Roman" w:hAnsi="Times New Roman"/>
          <w:i/>
          <w:spacing w:val="7"/>
          <w:sz w:val="34"/>
          <w:lang w:val="it-IT"/>
        </w:rPr>
        <w:t xml:space="preserve">all'accesso </w:t>
      </w:r>
      <w:r w:rsidRPr="00BE5F33">
        <w:rPr>
          <w:rFonts w:ascii="Times New Roman" w:hAnsi="Times New Roman"/>
          <w:i/>
          <w:spacing w:val="2"/>
          <w:sz w:val="34"/>
          <w:lang w:val="it-IT"/>
        </w:rPr>
        <w:t xml:space="preserve">alla </w:t>
      </w:r>
      <w:r w:rsidRPr="00BE5F33">
        <w:rPr>
          <w:rFonts w:ascii="Times New Roman" w:hAnsi="Times New Roman"/>
          <w:i/>
          <w:spacing w:val="7"/>
          <w:sz w:val="34"/>
          <w:lang w:val="it-IT"/>
        </w:rPr>
        <w:t xml:space="preserve">formazione </w:t>
      </w:r>
      <w:r w:rsidRPr="00BE5F33">
        <w:rPr>
          <w:rFonts w:ascii="Times New Roman" w:hAnsi="Times New Roman"/>
          <w:i/>
          <w:sz w:val="34"/>
          <w:lang w:val="it-IT"/>
        </w:rPr>
        <w:t xml:space="preserve">professionale e continua”. </w:t>
      </w:r>
      <w:r w:rsidRPr="00BE5F33">
        <w:rPr>
          <w:rFonts w:ascii="Times New Roman" w:hAnsi="Times New Roman"/>
          <w:sz w:val="34"/>
          <w:lang w:val="it-IT"/>
        </w:rPr>
        <w:t xml:space="preserve">Questo articolo si ispira alle </w:t>
      </w:r>
      <w:r w:rsidRPr="00BE5F33">
        <w:rPr>
          <w:rFonts w:ascii="Times New Roman" w:hAnsi="Times New Roman"/>
          <w:spacing w:val="3"/>
          <w:sz w:val="34"/>
          <w:lang w:val="it-IT"/>
        </w:rPr>
        <w:t xml:space="preserve">tradizioni </w:t>
      </w:r>
      <w:r w:rsidRPr="00BE5F33">
        <w:rPr>
          <w:rFonts w:ascii="Times New Roman" w:hAnsi="Times New Roman"/>
          <w:spacing w:val="2"/>
          <w:sz w:val="34"/>
          <w:lang w:val="it-IT"/>
        </w:rPr>
        <w:t xml:space="preserve">costituzionali degli </w:t>
      </w:r>
      <w:r w:rsidRPr="00BE5F33">
        <w:rPr>
          <w:rFonts w:ascii="Times New Roman" w:hAnsi="Times New Roman"/>
          <w:sz w:val="34"/>
          <w:lang w:val="it-IT"/>
        </w:rPr>
        <w:t xml:space="preserve">stati </w:t>
      </w:r>
      <w:r w:rsidRPr="00BE5F33">
        <w:rPr>
          <w:rFonts w:ascii="Times New Roman" w:hAnsi="Times New Roman"/>
          <w:spacing w:val="2"/>
          <w:sz w:val="34"/>
          <w:lang w:val="it-IT"/>
        </w:rPr>
        <w:t xml:space="preserve">membri </w:t>
      </w:r>
      <w:r w:rsidRPr="00BE5F33">
        <w:rPr>
          <w:rFonts w:ascii="Times New Roman" w:hAnsi="Times New Roman"/>
          <w:sz w:val="34"/>
          <w:lang w:val="it-IT"/>
        </w:rPr>
        <w:t xml:space="preserve">dell’UE  nonché alla </w:t>
      </w:r>
      <w:r w:rsidRPr="00BE5F33">
        <w:rPr>
          <w:rFonts w:ascii="Times New Roman" w:hAnsi="Times New Roman"/>
          <w:spacing w:val="-5"/>
          <w:sz w:val="34"/>
          <w:lang w:val="it-IT"/>
        </w:rPr>
        <w:t xml:space="preserve">CEDU. </w:t>
      </w:r>
      <w:r w:rsidRPr="00BE5F33">
        <w:rPr>
          <w:rFonts w:ascii="Times New Roman" w:hAnsi="Times New Roman"/>
          <w:sz w:val="34"/>
          <w:lang w:val="it-IT"/>
        </w:rPr>
        <w:t xml:space="preserve">È stato esteso  alla  formazione continua e all’obbligatorietà del ciclo di scuola primaria, che implica che ogni bambino </w:t>
      </w:r>
      <w:r w:rsidRPr="00BE5F33">
        <w:rPr>
          <w:rFonts w:ascii="Times New Roman" w:hAnsi="Times New Roman"/>
          <w:spacing w:val="-4"/>
          <w:sz w:val="34"/>
          <w:lang w:val="it-IT"/>
        </w:rPr>
        <w:t xml:space="preserve">deve </w:t>
      </w:r>
      <w:r w:rsidRPr="00BE5F33">
        <w:rPr>
          <w:rFonts w:ascii="Times New Roman" w:hAnsi="Times New Roman"/>
          <w:sz w:val="34"/>
          <w:lang w:val="it-IT"/>
        </w:rPr>
        <w:t>potere accedere a un istituto che pratichi lagratuità.</w:t>
      </w:r>
    </w:p>
    <w:p w:rsidR="00F44D1C" w:rsidRPr="00BE5F33" w:rsidRDefault="00F44D1C">
      <w:pPr>
        <w:pStyle w:val="Corpodeltesto"/>
        <w:spacing w:before="5"/>
        <w:rPr>
          <w:rFonts w:ascii="Times New Roman"/>
          <w:sz w:val="40"/>
          <w:lang w:val="it-IT"/>
        </w:rPr>
      </w:pPr>
    </w:p>
    <w:p w:rsidR="00F44D1C" w:rsidRPr="00BE5F33" w:rsidRDefault="00992215">
      <w:pPr>
        <w:spacing w:line="278" w:lineRule="auto"/>
        <w:ind w:left="1381" w:right="578"/>
        <w:jc w:val="both"/>
        <w:rPr>
          <w:rFonts w:ascii="Times New Roman" w:hAnsi="Times New Roman"/>
          <w:sz w:val="34"/>
          <w:lang w:val="it-IT"/>
        </w:rPr>
      </w:pPr>
      <w:r w:rsidRPr="00BE5F33">
        <w:rPr>
          <w:rFonts w:ascii="Times New Roman" w:hAnsi="Times New Roman"/>
          <w:sz w:val="34"/>
          <w:lang w:val="it-IT"/>
        </w:rPr>
        <w:t xml:space="preserve">Il </w:t>
      </w:r>
      <w:r w:rsidRPr="00BE5F33">
        <w:rPr>
          <w:rFonts w:ascii="Times New Roman" w:hAnsi="Times New Roman"/>
          <w:b/>
          <w:sz w:val="34"/>
          <w:lang w:val="it-IT"/>
        </w:rPr>
        <w:t>Patto Internazionale sui Diritti Economici, Sociali e Culturali</w:t>
      </w:r>
      <w:r w:rsidRPr="00BE5F33">
        <w:rPr>
          <w:rFonts w:ascii="Times New Roman" w:hAnsi="Times New Roman"/>
          <w:sz w:val="34"/>
          <w:lang w:val="it-IT"/>
        </w:rPr>
        <w:t>(1966),stabilisceall’art.13che:l’istruzione</w:t>
      </w:r>
      <w:r w:rsidRPr="00BE5F33">
        <w:rPr>
          <w:rFonts w:ascii="Times New Roman" w:hAnsi="Times New Roman"/>
          <w:i/>
          <w:sz w:val="34"/>
          <w:lang w:val="it-IT"/>
        </w:rPr>
        <w:t xml:space="preserve">“deve </w:t>
      </w:r>
      <w:r w:rsidRPr="00BE5F33">
        <w:rPr>
          <w:rFonts w:ascii="Times New Roman" w:hAnsi="Times New Roman"/>
          <w:i/>
          <w:w w:val="95"/>
          <w:sz w:val="34"/>
          <w:lang w:val="it-IT"/>
        </w:rPr>
        <w:t xml:space="preserve">promuoverelacomprensione,latolleranzael’amiciziafratutte </w:t>
      </w:r>
      <w:r w:rsidRPr="00BE5F33">
        <w:rPr>
          <w:rFonts w:ascii="Times New Roman" w:hAnsi="Times New Roman"/>
          <w:i/>
          <w:sz w:val="34"/>
          <w:lang w:val="it-IT"/>
        </w:rPr>
        <w:t xml:space="preserve">le nazioni e tutti i gruppi razziali, etnici, religiosi ed </w:t>
      </w:r>
      <w:r w:rsidRPr="00BE5F33">
        <w:rPr>
          <w:rFonts w:ascii="Times New Roman" w:hAnsi="Times New Roman"/>
          <w:i/>
          <w:w w:val="95"/>
          <w:sz w:val="34"/>
          <w:lang w:val="it-IT"/>
        </w:rPr>
        <w:t xml:space="preserve">incoraggiarelosviluppodelleattivitàdelleNazioniUniteperil </w:t>
      </w:r>
      <w:r w:rsidRPr="00BE5F33">
        <w:rPr>
          <w:rFonts w:ascii="Times New Roman" w:hAnsi="Times New Roman"/>
          <w:i/>
          <w:sz w:val="34"/>
          <w:lang w:val="it-IT"/>
        </w:rPr>
        <w:t>mantenimentodellapace.”</w:t>
      </w:r>
      <w:r w:rsidRPr="00BE5F33">
        <w:rPr>
          <w:rFonts w:ascii="Times New Roman" w:hAnsi="Times New Roman"/>
          <w:sz w:val="34"/>
          <w:lang w:val="it-IT"/>
        </w:rPr>
        <w:t>Istruzioneededucazioneallapace sono indissolubilmentecollegati.</w:t>
      </w:r>
    </w:p>
    <w:p w:rsidR="00F44D1C" w:rsidRPr="00BE5F33" w:rsidRDefault="00F44D1C">
      <w:pPr>
        <w:pStyle w:val="Corpodeltesto"/>
        <w:spacing w:before="9"/>
        <w:rPr>
          <w:rFonts w:ascii="Times New Roman"/>
          <w:sz w:val="38"/>
          <w:lang w:val="it-IT"/>
        </w:rPr>
      </w:pPr>
    </w:p>
    <w:p w:rsidR="00F44D1C" w:rsidRPr="00BE5F33" w:rsidRDefault="00992215">
      <w:pPr>
        <w:pStyle w:val="Titolo2"/>
        <w:spacing w:line="276" w:lineRule="auto"/>
        <w:ind w:left="1381" w:right="594"/>
        <w:rPr>
          <w:rFonts w:ascii="Times New Roman" w:hAnsi="Times New Roman"/>
          <w:b w:val="0"/>
          <w:lang w:val="it-IT"/>
        </w:rPr>
      </w:pPr>
      <w:bookmarkStart w:id="28" w:name="La_Convenzione_internazionale_sull’elimi"/>
      <w:bookmarkEnd w:id="28"/>
      <w:r w:rsidRPr="00BE5F33">
        <w:rPr>
          <w:rFonts w:ascii="Times New Roman" w:hAnsi="Times New Roman"/>
          <w:b w:val="0"/>
          <w:lang w:val="it-IT"/>
        </w:rPr>
        <w:t xml:space="preserve">La </w:t>
      </w:r>
      <w:r w:rsidRPr="00BE5F33">
        <w:rPr>
          <w:rFonts w:ascii="Times New Roman" w:hAnsi="Times New Roman"/>
          <w:lang w:val="it-IT"/>
        </w:rPr>
        <w:t>Convenzione internazionale sull’eliminazione  di ogni forma di discriminazione razziale</w:t>
      </w:r>
      <w:r w:rsidRPr="00BE5F33">
        <w:rPr>
          <w:rFonts w:ascii="Times New Roman" w:hAnsi="Times New Roman"/>
          <w:b w:val="0"/>
          <w:lang w:val="it-IT"/>
        </w:rPr>
        <w:t>(1965),</w:t>
      </w:r>
    </w:p>
    <w:p w:rsidR="00F44D1C" w:rsidRPr="00BE5F33" w:rsidRDefault="00F44D1C">
      <w:pPr>
        <w:spacing w:line="276" w:lineRule="auto"/>
        <w:rPr>
          <w:rFonts w:ascii="Times New Roman" w:hAnsi="Times New Roman"/>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rPr>
          <w:rFonts w:ascii="Times New Roman"/>
          <w:sz w:val="20"/>
          <w:lang w:val="it-IT"/>
        </w:rPr>
      </w:pPr>
    </w:p>
    <w:p w:rsidR="00F44D1C" w:rsidRPr="00BE5F33" w:rsidRDefault="00992215">
      <w:pPr>
        <w:pStyle w:val="Corpodeltesto"/>
        <w:spacing w:before="187" w:line="280" w:lineRule="auto"/>
        <w:ind w:left="1381" w:right="587"/>
        <w:jc w:val="both"/>
        <w:rPr>
          <w:rFonts w:ascii="Times New Roman" w:hAnsi="Times New Roman"/>
          <w:lang w:val="it-IT"/>
        </w:rPr>
      </w:pPr>
      <w:r w:rsidRPr="00BE5F33">
        <w:rPr>
          <w:rFonts w:ascii="Times New Roman" w:hAnsi="Times New Roman"/>
          <w:lang w:val="it-IT"/>
        </w:rPr>
        <w:t>attraverso la quale gli stati s’impegnano all’art.5, lettera e) punto V a vietare e a rimuovere la discriminazione razziale in ogni forma ed a garantire a ciascuno “il diritto all’educazione ed alla formazione professionale”.</w:t>
      </w:r>
    </w:p>
    <w:p w:rsidR="00F44D1C" w:rsidRPr="00BE5F33" w:rsidRDefault="00F44D1C">
      <w:pPr>
        <w:pStyle w:val="Corpodeltesto"/>
        <w:rPr>
          <w:rFonts w:ascii="Times New Roman"/>
          <w:sz w:val="38"/>
          <w:lang w:val="it-IT"/>
        </w:rPr>
      </w:pPr>
    </w:p>
    <w:p w:rsidR="00F44D1C" w:rsidRPr="00BE5F33" w:rsidRDefault="00992215">
      <w:pPr>
        <w:spacing w:line="278" w:lineRule="auto"/>
        <w:ind w:left="1381" w:right="578"/>
        <w:jc w:val="both"/>
        <w:rPr>
          <w:rFonts w:ascii="Times New Roman" w:hAnsi="Times New Roman"/>
          <w:sz w:val="34"/>
          <w:lang w:val="it-IT"/>
        </w:rPr>
      </w:pPr>
      <w:r w:rsidRPr="00BE5F33">
        <w:rPr>
          <w:rFonts w:ascii="Times New Roman" w:hAnsi="Times New Roman"/>
          <w:sz w:val="34"/>
          <w:lang w:val="it-IT"/>
        </w:rPr>
        <w:t xml:space="preserve">Nella </w:t>
      </w:r>
      <w:r w:rsidRPr="00BE5F33">
        <w:rPr>
          <w:rFonts w:ascii="Times New Roman" w:hAnsi="Times New Roman"/>
          <w:b/>
          <w:spacing w:val="-4"/>
          <w:sz w:val="34"/>
          <w:lang w:val="it-IT"/>
        </w:rPr>
        <w:t xml:space="preserve">Convenzione </w:t>
      </w:r>
      <w:r w:rsidRPr="00BE5F33">
        <w:rPr>
          <w:rFonts w:ascii="Times New Roman" w:hAnsi="Times New Roman"/>
          <w:b/>
          <w:sz w:val="34"/>
          <w:lang w:val="it-IT"/>
        </w:rPr>
        <w:t xml:space="preserve">sull’eliminazione di tutte  le  forme di discriminazione nei confronti delle donne </w:t>
      </w:r>
      <w:r w:rsidRPr="00BE5F33">
        <w:rPr>
          <w:rFonts w:ascii="Times New Roman" w:hAnsi="Times New Roman"/>
          <w:sz w:val="34"/>
          <w:lang w:val="it-IT"/>
        </w:rPr>
        <w:t>(1979) All’articolo10sileggeche:</w:t>
      </w:r>
      <w:r w:rsidRPr="00BE5F33">
        <w:rPr>
          <w:rFonts w:ascii="Times New Roman" w:hAnsi="Times New Roman"/>
          <w:i/>
          <w:sz w:val="34"/>
          <w:lang w:val="it-IT"/>
        </w:rPr>
        <w:t>“GliStati</w:t>
      </w:r>
      <w:r w:rsidRPr="00BE5F33">
        <w:rPr>
          <w:rFonts w:ascii="Times New Roman" w:hAnsi="Times New Roman"/>
          <w:i/>
          <w:spacing w:val="-4"/>
          <w:sz w:val="34"/>
          <w:lang w:val="it-IT"/>
        </w:rPr>
        <w:t>Parti</w:t>
      </w:r>
      <w:r w:rsidRPr="00BE5F33">
        <w:rPr>
          <w:rFonts w:ascii="Times New Roman" w:hAnsi="Times New Roman"/>
          <w:i/>
          <w:sz w:val="34"/>
          <w:lang w:val="it-IT"/>
        </w:rPr>
        <w:t xml:space="preserve">prendonotuttele </w:t>
      </w:r>
      <w:r w:rsidRPr="00BE5F33">
        <w:rPr>
          <w:rFonts w:ascii="Times New Roman" w:hAnsi="Times New Roman"/>
          <w:i/>
          <w:w w:val="95"/>
          <w:sz w:val="34"/>
          <w:lang w:val="it-IT"/>
        </w:rPr>
        <w:t xml:space="preserve">misureadeguatepereliminareladiscriminazioneneiconfronti </w:t>
      </w:r>
      <w:r w:rsidRPr="00BE5F33">
        <w:rPr>
          <w:rFonts w:ascii="Times New Roman" w:hAnsi="Times New Roman"/>
          <w:i/>
          <w:sz w:val="34"/>
          <w:lang w:val="it-IT"/>
        </w:rPr>
        <w:t xml:space="preserve">delle donne al fine di </w:t>
      </w:r>
      <w:r w:rsidRPr="00BE5F33">
        <w:rPr>
          <w:rFonts w:ascii="Times New Roman" w:hAnsi="Times New Roman"/>
          <w:i/>
          <w:spacing w:val="-4"/>
          <w:sz w:val="34"/>
          <w:lang w:val="it-IT"/>
        </w:rPr>
        <w:t xml:space="preserve">assicurare </w:t>
      </w:r>
      <w:r w:rsidRPr="00BE5F33">
        <w:rPr>
          <w:rFonts w:ascii="Times New Roman" w:hAnsi="Times New Roman"/>
          <w:i/>
          <w:sz w:val="34"/>
          <w:lang w:val="it-IT"/>
        </w:rPr>
        <w:t xml:space="preserve">loro gli stessi diritti degli </w:t>
      </w:r>
      <w:r w:rsidRPr="00BE5F33">
        <w:rPr>
          <w:rFonts w:ascii="Times New Roman" w:hAnsi="Times New Roman"/>
          <w:i/>
          <w:w w:val="95"/>
          <w:sz w:val="34"/>
          <w:lang w:val="it-IT"/>
        </w:rPr>
        <w:t xml:space="preserve">uomini per quanto concerne l'educazione”, </w:t>
      </w:r>
      <w:r w:rsidRPr="00BE5F33">
        <w:rPr>
          <w:rFonts w:ascii="Times New Roman" w:hAnsi="Times New Roman"/>
          <w:w w:val="95"/>
          <w:sz w:val="34"/>
          <w:lang w:val="it-IT"/>
        </w:rPr>
        <w:t xml:space="preserve">al fine di </w:t>
      </w:r>
      <w:r w:rsidRPr="00BE5F33">
        <w:rPr>
          <w:rFonts w:ascii="Times New Roman" w:hAnsi="Times New Roman"/>
          <w:i/>
          <w:w w:val="95"/>
          <w:sz w:val="34"/>
          <w:lang w:val="it-IT"/>
        </w:rPr>
        <w:t xml:space="preserve">“ridurre </w:t>
      </w:r>
      <w:r w:rsidRPr="00BE5F33">
        <w:rPr>
          <w:rFonts w:ascii="Times New Roman" w:hAnsi="Times New Roman"/>
          <w:i/>
          <w:sz w:val="34"/>
          <w:lang w:val="it-IT"/>
        </w:rPr>
        <w:t xml:space="preserve">nel più breve tempo la differenza di livello di istruzione” </w:t>
      </w:r>
      <w:r w:rsidRPr="00BE5F33">
        <w:rPr>
          <w:rFonts w:ascii="Times New Roman" w:hAnsi="Times New Roman"/>
          <w:sz w:val="34"/>
          <w:lang w:val="it-IT"/>
        </w:rPr>
        <w:t>esistente tra uomini e donne</w:t>
      </w:r>
    </w:p>
    <w:p w:rsidR="00F44D1C" w:rsidRPr="00BE5F33" w:rsidRDefault="00F44D1C">
      <w:pPr>
        <w:pStyle w:val="Corpodeltesto"/>
        <w:spacing w:before="6"/>
        <w:rPr>
          <w:rFonts w:ascii="Times New Roman"/>
          <w:sz w:val="38"/>
          <w:lang w:val="it-IT"/>
        </w:rPr>
      </w:pPr>
    </w:p>
    <w:p w:rsidR="00F44D1C" w:rsidRPr="00BE5F33" w:rsidRDefault="00992215">
      <w:pPr>
        <w:spacing w:line="278" w:lineRule="auto"/>
        <w:ind w:left="1381" w:right="579"/>
        <w:jc w:val="both"/>
        <w:rPr>
          <w:rFonts w:ascii="Times New Roman" w:hAnsi="Times New Roman"/>
          <w:sz w:val="34"/>
          <w:lang w:val="it-IT"/>
        </w:rPr>
      </w:pPr>
      <w:r w:rsidRPr="00BE5F33">
        <w:rPr>
          <w:rFonts w:ascii="Times New Roman" w:hAnsi="Times New Roman"/>
          <w:spacing w:val="4"/>
          <w:sz w:val="34"/>
          <w:lang w:val="it-IT"/>
        </w:rPr>
        <w:t xml:space="preserve">La </w:t>
      </w:r>
      <w:r w:rsidRPr="00BE5F33">
        <w:rPr>
          <w:rFonts w:ascii="Times New Roman" w:hAnsi="Times New Roman"/>
          <w:b/>
          <w:spacing w:val="6"/>
          <w:sz w:val="34"/>
          <w:lang w:val="it-IT"/>
        </w:rPr>
        <w:t xml:space="preserve">Convenzione </w:t>
      </w:r>
      <w:r w:rsidRPr="00BE5F33">
        <w:rPr>
          <w:rFonts w:ascii="Times New Roman" w:hAnsi="Times New Roman"/>
          <w:b/>
          <w:spacing w:val="4"/>
          <w:sz w:val="34"/>
          <w:lang w:val="it-IT"/>
        </w:rPr>
        <w:t xml:space="preserve">sui </w:t>
      </w:r>
      <w:r w:rsidRPr="00BE5F33">
        <w:rPr>
          <w:rFonts w:ascii="Times New Roman" w:hAnsi="Times New Roman"/>
          <w:b/>
          <w:spacing w:val="6"/>
          <w:sz w:val="34"/>
          <w:lang w:val="it-IT"/>
        </w:rPr>
        <w:t xml:space="preserve">diritti </w:t>
      </w:r>
      <w:r w:rsidRPr="00BE5F33">
        <w:rPr>
          <w:rFonts w:ascii="Times New Roman" w:hAnsi="Times New Roman"/>
          <w:b/>
          <w:spacing w:val="4"/>
          <w:sz w:val="34"/>
          <w:lang w:val="it-IT"/>
        </w:rPr>
        <w:t xml:space="preserve">del </w:t>
      </w:r>
      <w:r w:rsidRPr="00BE5F33">
        <w:rPr>
          <w:rFonts w:ascii="Times New Roman" w:hAnsi="Times New Roman"/>
          <w:b/>
          <w:spacing w:val="7"/>
          <w:sz w:val="34"/>
          <w:lang w:val="it-IT"/>
        </w:rPr>
        <w:t xml:space="preserve">bambino </w:t>
      </w:r>
      <w:r w:rsidRPr="00BE5F33">
        <w:rPr>
          <w:rFonts w:ascii="Times New Roman" w:hAnsi="Times New Roman"/>
          <w:spacing w:val="7"/>
          <w:sz w:val="34"/>
          <w:lang w:val="it-IT"/>
        </w:rPr>
        <w:t xml:space="preserve">(1989). </w:t>
      </w:r>
      <w:r w:rsidRPr="00BE5F33">
        <w:rPr>
          <w:rFonts w:ascii="Times New Roman" w:hAnsi="Times New Roman"/>
          <w:spacing w:val="2"/>
          <w:sz w:val="34"/>
          <w:lang w:val="it-IT"/>
        </w:rPr>
        <w:t>All’art.18,</w:t>
      </w:r>
      <w:r w:rsidRPr="00BE5F33">
        <w:rPr>
          <w:rFonts w:ascii="Times New Roman" w:hAnsi="Times New Roman"/>
          <w:sz w:val="34"/>
          <w:lang w:val="it-IT"/>
        </w:rPr>
        <w:t>silegge</w:t>
      </w:r>
      <w:r w:rsidRPr="00BE5F33">
        <w:rPr>
          <w:rFonts w:ascii="Times New Roman" w:hAnsi="Times New Roman"/>
          <w:spacing w:val="3"/>
          <w:sz w:val="34"/>
          <w:lang w:val="it-IT"/>
        </w:rPr>
        <w:t>che</w:t>
      </w:r>
      <w:r w:rsidRPr="00BE5F33">
        <w:rPr>
          <w:rFonts w:ascii="Times New Roman" w:hAnsi="Times New Roman"/>
          <w:i/>
          <w:sz w:val="34"/>
          <w:lang w:val="it-IT"/>
        </w:rPr>
        <w:t>“i</w:t>
      </w:r>
      <w:r w:rsidRPr="00BE5F33">
        <w:rPr>
          <w:rFonts w:ascii="Times New Roman" w:hAnsi="Times New Roman"/>
          <w:i/>
          <w:spacing w:val="2"/>
          <w:sz w:val="34"/>
          <w:lang w:val="it-IT"/>
        </w:rPr>
        <w:t>genitorihanno</w:t>
      </w:r>
      <w:r w:rsidRPr="00BE5F33">
        <w:rPr>
          <w:rFonts w:ascii="Times New Roman" w:hAnsi="Times New Roman"/>
          <w:i/>
          <w:sz w:val="34"/>
          <w:lang w:val="it-IT"/>
        </w:rPr>
        <w:t xml:space="preserve">unaresponsabilità </w:t>
      </w:r>
      <w:r w:rsidRPr="00BE5F33">
        <w:rPr>
          <w:rFonts w:ascii="Times New Roman" w:hAnsi="Times New Roman"/>
          <w:i/>
          <w:spacing w:val="3"/>
          <w:sz w:val="34"/>
          <w:lang w:val="it-IT"/>
        </w:rPr>
        <w:t>comune</w:t>
      </w:r>
      <w:r w:rsidRPr="00BE5F33">
        <w:rPr>
          <w:rFonts w:ascii="Times New Roman" w:hAnsi="Times New Roman"/>
          <w:i/>
          <w:sz w:val="34"/>
          <w:lang w:val="it-IT"/>
        </w:rPr>
        <w:t>per</w:t>
      </w:r>
      <w:r w:rsidRPr="00BE5F33">
        <w:rPr>
          <w:rFonts w:ascii="Times New Roman" w:hAnsi="Times New Roman"/>
          <w:i/>
          <w:spacing w:val="2"/>
          <w:sz w:val="34"/>
          <w:lang w:val="it-IT"/>
        </w:rPr>
        <w:t>quanto</w:t>
      </w:r>
      <w:r w:rsidRPr="00BE5F33">
        <w:rPr>
          <w:rFonts w:ascii="Times New Roman" w:hAnsi="Times New Roman"/>
          <w:i/>
          <w:sz w:val="34"/>
          <w:lang w:val="it-IT"/>
        </w:rPr>
        <w:t>riguarda</w:t>
      </w:r>
      <w:r w:rsidRPr="00BE5F33">
        <w:rPr>
          <w:rFonts w:ascii="Times New Roman" w:hAnsi="Times New Roman"/>
          <w:i/>
          <w:spacing w:val="2"/>
          <w:sz w:val="34"/>
          <w:lang w:val="it-IT"/>
        </w:rPr>
        <w:t>l'educazione</w:t>
      </w:r>
      <w:r w:rsidRPr="00BE5F33">
        <w:rPr>
          <w:rFonts w:ascii="Times New Roman" w:hAnsi="Times New Roman"/>
          <w:i/>
          <w:sz w:val="34"/>
          <w:lang w:val="it-IT"/>
        </w:rPr>
        <w:t>del</w:t>
      </w:r>
      <w:r w:rsidRPr="00BE5F33">
        <w:rPr>
          <w:rFonts w:ascii="Times New Roman" w:hAnsi="Times New Roman"/>
          <w:i/>
          <w:spacing w:val="2"/>
          <w:sz w:val="34"/>
          <w:lang w:val="it-IT"/>
        </w:rPr>
        <w:t>fanciullo</w:t>
      </w:r>
      <w:r w:rsidRPr="00BE5F33">
        <w:rPr>
          <w:rFonts w:ascii="Times New Roman" w:hAnsi="Times New Roman"/>
          <w:spacing w:val="2"/>
          <w:sz w:val="34"/>
          <w:lang w:val="it-IT"/>
        </w:rPr>
        <w:t>.</w:t>
      </w:r>
      <w:r w:rsidRPr="00BE5F33">
        <w:rPr>
          <w:rFonts w:ascii="Times New Roman" w:hAnsi="Times New Roman"/>
          <w:sz w:val="34"/>
          <w:lang w:val="it-IT"/>
        </w:rPr>
        <w:t>Eil diritto</w:t>
      </w:r>
      <w:r w:rsidRPr="00BE5F33">
        <w:rPr>
          <w:rFonts w:ascii="Times New Roman" w:hAnsi="Times New Roman"/>
          <w:spacing w:val="2"/>
          <w:sz w:val="34"/>
          <w:lang w:val="it-IT"/>
        </w:rPr>
        <w:t>all’educazione</w:t>
      </w:r>
      <w:r w:rsidRPr="00BE5F33">
        <w:rPr>
          <w:rFonts w:ascii="Times New Roman" w:hAnsi="Times New Roman"/>
          <w:sz w:val="34"/>
          <w:lang w:val="it-IT"/>
        </w:rPr>
        <w:t>vienesancitoagli</w:t>
      </w:r>
      <w:r w:rsidRPr="00BE5F33">
        <w:rPr>
          <w:rFonts w:ascii="Times New Roman" w:hAnsi="Times New Roman"/>
          <w:spacing w:val="2"/>
          <w:sz w:val="34"/>
          <w:lang w:val="it-IT"/>
        </w:rPr>
        <w:t>articoli</w:t>
      </w:r>
      <w:r w:rsidRPr="00BE5F33">
        <w:rPr>
          <w:rFonts w:ascii="Times New Roman" w:hAnsi="Times New Roman"/>
          <w:sz w:val="34"/>
          <w:lang w:val="it-IT"/>
        </w:rPr>
        <w:t>28e</w:t>
      </w:r>
      <w:r w:rsidRPr="00BE5F33">
        <w:rPr>
          <w:rFonts w:ascii="Times New Roman" w:hAnsi="Times New Roman"/>
          <w:spacing w:val="3"/>
          <w:sz w:val="34"/>
          <w:lang w:val="it-IT"/>
        </w:rPr>
        <w:t>29.</w:t>
      </w:r>
    </w:p>
    <w:p w:rsidR="00F44D1C" w:rsidRPr="00BE5F33" w:rsidRDefault="00992215">
      <w:pPr>
        <w:pStyle w:val="Corpodeltesto"/>
        <w:tabs>
          <w:tab w:val="left" w:pos="2399"/>
          <w:tab w:val="left" w:pos="2514"/>
          <w:tab w:val="left" w:pos="2985"/>
          <w:tab w:val="left" w:pos="3354"/>
          <w:tab w:val="left" w:pos="4056"/>
          <w:tab w:val="left" w:pos="5785"/>
          <w:tab w:val="left" w:pos="6121"/>
          <w:tab w:val="left" w:pos="7259"/>
          <w:tab w:val="left" w:pos="7326"/>
          <w:tab w:val="left" w:pos="7580"/>
          <w:tab w:val="left" w:pos="7691"/>
          <w:tab w:val="left" w:pos="8546"/>
          <w:tab w:val="left" w:pos="9329"/>
        </w:tabs>
        <w:spacing w:line="278" w:lineRule="auto"/>
        <w:ind w:left="1381" w:right="597"/>
        <w:rPr>
          <w:rFonts w:ascii="Times New Roman" w:hAnsi="Times New Roman"/>
          <w:lang w:val="it-IT"/>
        </w:rPr>
      </w:pPr>
      <w:r w:rsidRPr="00BE5F33">
        <w:rPr>
          <w:rFonts w:ascii="Times New Roman" w:hAnsi="Times New Roman"/>
          <w:spacing w:val="3"/>
          <w:lang w:val="it-IT"/>
        </w:rPr>
        <w:t xml:space="preserve">L’art.28 afferma </w:t>
      </w:r>
      <w:r w:rsidRPr="00BE5F33">
        <w:rPr>
          <w:rFonts w:ascii="Times New Roman" w:hAnsi="Times New Roman"/>
          <w:lang w:val="it-IT"/>
        </w:rPr>
        <w:t xml:space="preserve">che </w:t>
      </w:r>
      <w:r w:rsidRPr="00BE5F33">
        <w:rPr>
          <w:rFonts w:ascii="Times New Roman" w:hAnsi="Times New Roman"/>
          <w:spacing w:val="2"/>
          <w:lang w:val="it-IT"/>
        </w:rPr>
        <w:t xml:space="preserve">l'insegnamento </w:t>
      </w:r>
      <w:r w:rsidRPr="00BE5F33">
        <w:rPr>
          <w:rFonts w:ascii="Times New Roman" w:hAnsi="Times New Roman"/>
          <w:lang w:val="it-IT"/>
        </w:rPr>
        <w:t>primario deve essere reso</w:t>
      </w:r>
      <w:r w:rsidRPr="00BE5F33">
        <w:rPr>
          <w:rFonts w:ascii="Times New Roman" w:hAnsi="Times New Roman"/>
          <w:i/>
          <w:lang w:val="it-IT"/>
        </w:rPr>
        <w:t>“obbligatorioegratuito</w:t>
      </w:r>
      <w:r w:rsidRPr="00BE5F33">
        <w:rPr>
          <w:rFonts w:ascii="Times New Roman" w:hAnsi="Times New Roman"/>
          <w:i/>
          <w:spacing w:val="2"/>
          <w:lang w:val="it-IT"/>
        </w:rPr>
        <w:t>per</w:t>
      </w:r>
      <w:r w:rsidRPr="00BE5F33">
        <w:rPr>
          <w:rFonts w:ascii="Times New Roman" w:hAnsi="Times New Roman"/>
          <w:i/>
          <w:lang w:val="it-IT"/>
        </w:rPr>
        <w:t>tutti”</w:t>
      </w:r>
      <w:r w:rsidRPr="00BE5F33">
        <w:rPr>
          <w:rFonts w:ascii="Times New Roman" w:hAnsi="Times New Roman"/>
          <w:lang w:val="it-IT"/>
        </w:rPr>
        <w:t>.EgliStatisi</w:t>
      </w:r>
      <w:r w:rsidRPr="00BE5F33">
        <w:rPr>
          <w:rFonts w:ascii="Times New Roman" w:hAnsi="Times New Roman"/>
          <w:spacing w:val="3"/>
          <w:lang w:val="it-IT"/>
        </w:rPr>
        <w:t xml:space="preserve">impegno </w:t>
      </w:r>
      <w:r w:rsidRPr="00BE5F33">
        <w:rPr>
          <w:rFonts w:ascii="Times New Roman" w:hAnsi="Times New Roman"/>
          <w:lang w:val="it-IT"/>
        </w:rPr>
        <w:t xml:space="preserve">nella lotta </w:t>
      </w:r>
      <w:r w:rsidRPr="00BE5F33">
        <w:rPr>
          <w:rFonts w:ascii="Times New Roman" w:hAnsi="Times New Roman"/>
          <w:spacing w:val="2"/>
          <w:lang w:val="it-IT"/>
        </w:rPr>
        <w:t xml:space="preserve">contro </w:t>
      </w:r>
      <w:r w:rsidRPr="00BE5F33">
        <w:rPr>
          <w:rFonts w:ascii="Times New Roman" w:hAnsi="Times New Roman"/>
          <w:lang w:val="it-IT"/>
        </w:rPr>
        <w:t>l’abbandono scolastico e l’analfabetismo. L’</w:t>
      </w:r>
      <w:r w:rsidRPr="00BE5F33">
        <w:rPr>
          <w:rFonts w:ascii="Times New Roman" w:hAnsi="Times New Roman"/>
          <w:b/>
          <w:lang w:val="it-IT"/>
        </w:rPr>
        <w:t>art.</w:t>
      </w:r>
      <w:r w:rsidRPr="00BE5F33">
        <w:rPr>
          <w:rFonts w:ascii="Times New Roman" w:hAnsi="Times New Roman"/>
          <w:b/>
          <w:lang w:val="it-IT"/>
        </w:rPr>
        <w:tab/>
        <w:t>29</w:t>
      </w:r>
      <w:r w:rsidRPr="00BE5F33">
        <w:rPr>
          <w:rFonts w:ascii="Times New Roman" w:hAnsi="Times New Roman"/>
          <w:b/>
          <w:lang w:val="it-IT"/>
        </w:rPr>
        <w:tab/>
      </w:r>
      <w:r w:rsidRPr="00BE5F33">
        <w:rPr>
          <w:rFonts w:ascii="Times New Roman" w:hAnsi="Times New Roman"/>
          <w:lang w:val="it-IT"/>
        </w:rPr>
        <w:t>è</w:t>
      </w:r>
      <w:r w:rsidRPr="00BE5F33">
        <w:rPr>
          <w:rFonts w:ascii="Times New Roman" w:hAnsi="Times New Roman"/>
          <w:lang w:val="it-IT"/>
        </w:rPr>
        <w:tab/>
      </w:r>
      <w:r w:rsidRPr="00BE5F33">
        <w:rPr>
          <w:rFonts w:ascii="Times New Roman" w:hAnsi="Times New Roman"/>
          <w:spacing w:val="3"/>
          <w:lang w:val="it-IT"/>
        </w:rPr>
        <w:t>particolarmente</w:t>
      </w:r>
      <w:r w:rsidRPr="00BE5F33">
        <w:rPr>
          <w:rFonts w:ascii="Times New Roman" w:hAnsi="Times New Roman"/>
          <w:spacing w:val="3"/>
          <w:lang w:val="it-IT"/>
        </w:rPr>
        <w:tab/>
      </w:r>
      <w:r w:rsidRPr="00BE5F33">
        <w:rPr>
          <w:rFonts w:ascii="Times New Roman" w:hAnsi="Times New Roman"/>
          <w:lang w:val="it-IT"/>
        </w:rPr>
        <w:t>articolato</w:t>
      </w:r>
      <w:r w:rsidRPr="00BE5F33">
        <w:rPr>
          <w:rFonts w:ascii="Times New Roman" w:hAnsi="Times New Roman"/>
          <w:lang w:val="it-IT"/>
        </w:rPr>
        <w:tab/>
      </w:r>
      <w:r w:rsidRPr="00BE5F33">
        <w:rPr>
          <w:rFonts w:ascii="Times New Roman" w:hAnsi="Times New Roman"/>
          <w:lang w:val="it-IT"/>
        </w:rPr>
        <w:tab/>
        <w:t>e</w:t>
      </w:r>
      <w:r w:rsidRPr="00BE5F33">
        <w:rPr>
          <w:rFonts w:ascii="Times New Roman" w:hAnsi="Times New Roman"/>
          <w:lang w:val="it-IT"/>
        </w:rPr>
        <w:tab/>
      </w:r>
      <w:r w:rsidRPr="00BE5F33">
        <w:rPr>
          <w:rFonts w:ascii="Times New Roman" w:hAnsi="Times New Roman"/>
          <w:lang w:val="it-IT"/>
        </w:rPr>
        <w:tab/>
      </w:r>
      <w:r w:rsidRPr="00BE5F33">
        <w:rPr>
          <w:rFonts w:ascii="Times New Roman" w:hAnsi="Times New Roman"/>
          <w:spacing w:val="2"/>
          <w:lang w:val="it-IT"/>
        </w:rPr>
        <w:t>complesso</w:t>
      </w:r>
      <w:r w:rsidRPr="00BE5F33">
        <w:rPr>
          <w:rFonts w:ascii="Times New Roman" w:hAnsi="Times New Roman"/>
          <w:spacing w:val="2"/>
          <w:lang w:val="it-IT"/>
        </w:rPr>
        <w:tab/>
      </w:r>
      <w:r w:rsidRPr="00BE5F33">
        <w:rPr>
          <w:rFonts w:ascii="Times New Roman" w:hAnsi="Times New Roman"/>
          <w:spacing w:val="-18"/>
          <w:lang w:val="it-IT"/>
        </w:rPr>
        <w:t xml:space="preserve">e </w:t>
      </w:r>
      <w:r w:rsidRPr="00BE5F33">
        <w:rPr>
          <w:rFonts w:ascii="Times New Roman" w:hAnsi="Times New Roman"/>
          <w:lang w:val="it-IT"/>
        </w:rPr>
        <w:t>merita</w:t>
      </w:r>
      <w:r w:rsidRPr="00BE5F33">
        <w:rPr>
          <w:rFonts w:ascii="Times New Roman" w:hAnsi="Times New Roman"/>
          <w:lang w:val="it-IT"/>
        </w:rPr>
        <w:tab/>
      </w:r>
      <w:r w:rsidRPr="00BE5F33">
        <w:rPr>
          <w:rFonts w:ascii="Times New Roman" w:hAnsi="Times New Roman"/>
          <w:lang w:val="it-IT"/>
        </w:rPr>
        <w:tab/>
        <w:t>un’analisi</w:t>
      </w:r>
      <w:r w:rsidRPr="00BE5F33">
        <w:rPr>
          <w:rFonts w:ascii="Times New Roman" w:hAnsi="Times New Roman"/>
          <w:lang w:val="it-IT"/>
        </w:rPr>
        <w:tab/>
        <w:t>approfondita.</w:t>
      </w:r>
      <w:r w:rsidRPr="00BE5F33">
        <w:rPr>
          <w:rFonts w:ascii="Times New Roman" w:hAnsi="Times New Roman"/>
          <w:lang w:val="it-IT"/>
        </w:rPr>
        <w:tab/>
        <w:t>Questi</w:t>
      </w:r>
      <w:r w:rsidRPr="00BE5F33">
        <w:rPr>
          <w:rFonts w:ascii="Times New Roman" w:hAnsi="Times New Roman"/>
          <w:lang w:val="it-IT"/>
        </w:rPr>
        <w:tab/>
        <w:t>i</w:t>
      </w:r>
      <w:r w:rsidRPr="00BE5F33">
        <w:rPr>
          <w:rFonts w:ascii="Times New Roman" w:hAnsi="Times New Roman"/>
          <w:lang w:val="it-IT"/>
        </w:rPr>
        <w:tab/>
        <w:t>punti</w:t>
      </w:r>
      <w:r w:rsidRPr="00BE5F33">
        <w:rPr>
          <w:rFonts w:ascii="Times New Roman" w:hAnsi="Times New Roman"/>
          <w:lang w:val="it-IT"/>
        </w:rPr>
        <w:tab/>
      </w:r>
      <w:r w:rsidRPr="00BE5F33">
        <w:rPr>
          <w:rFonts w:ascii="Times New Roman" w:hAnsi="Times New Roman"/>
          <w:spacing w:val="-3"/>
          <w:w w:val="95"/>
          <w:lang w:val="it-IT"/>
        </w:rPr>
        <w:t xml:space="preserve">chiave: </w:t>
      </w:r>
      <w:r w:rsidRPr="00BE5F33">
        <w:rPr>
          <w:rFonts w:ascii="Times New Roman" w:hAnsi="Times New Roman"/>
          <w:lang w:val="it-IT"/>
        </w:rPr>
        <w:t xml:space="preserve">sviluppo della </w:t>
      </w:r>
      <w:r w:rsidRPr="00BE5F33">
        <w:rPr>
          <w:rFonts w:ascii="Times New Roman" w:hAnsi="Times New Roman"/>
          <w:spacing w:val="2"/>
          <w:lang w:val="it-IT"/>
        </w:rPr>
        <w:t xml:space="preserve">personalità del </w:t>
      </w:r>
      <w:r w:rsidRPr="00BE5F33">
        <w:rPr>
          <w:rFonts w:ascii="Times New Roman" w:hAnsi="Times New Roman"/>
          <w:lang w:val="it-IT"/>
        </w:rPr>
        <w:t>fanciulloe</w:t>
      </w:r>
    </w:p>
    <w:p w:rsidR="00F44D1C" w:rsidRPr="00BE5F33" w:rsidRDefault="00992215">
      <w:pPr>
        <w:pStyle w:val="Corpodeltesto"/>
        <w:spacing w:line="278" w:lineRule="auto"/>
        <w:ind w:left="1381" w:right="588"/>
        <w:jc w:val="both"/>
        <w:rPr>
          <w:rFonts w:ascii="Times New Roman" w:hAnsi="Times New Roman"/>
          <w:lang w:val="it-IT"/>
        </w:rPr>
      </w:pPr>
      <w:r w:rsidRPr="00BE5F33">
        <w:rPr>
          <w:rFonts w:ascii="Times New Roman" w:hAnsi="Times New Roman"/>
          <w:lang w:val="it-IT"/>
        </w:rPr>
        <w:t>delle sue attitudini; rispetto dei diritti; rispetto dei suoi genitori, della sua identità, della sua lingua, dei suoi valori culturali, e delle civiltà diverse dalla sua; spirito di comprensione, di pace, di tolleranza, di uguaglianza tra i</w:t>
      </w:r>
    </w:p>
    <w:p w:rsidR="00F44D1C" w:rsidRPr="00BE5F33" w:rsidRDefault="00F44D1C">
      <w:pPr>
        <w:spacing w:line="278" w:lineRule="auto"/>
        <w:jc w:val="both"/>
        <w:rPr>
          <w:rFonts w:ascii="Times New Roman" w:hAnsi="Times New Roman"/>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rPr>
          <w:rFonts w:ascii="Times New Roman"/>
          <w:sz w:val="20"/>
          <w:lang w:val="it-IT"/>
        </w:rPr>
      </w:pPr>
    </w:p>
    <w:p w:rsidR="00F44D1C" w:rsidRPr="00BE5F33" w:rsidRDefault="00992215">
      <w:pPr>
        <w:pStyle w:val="Corpodeltesto"/>
        <w:spacing w:before="187" w:line="283" w:lineRule="auto"/>
        <w:ind w:left="1381" w:right="586"/>
        <w:jc w:val="both"/>
        <w:rPr>
          <w:rFonts w:ascii="Times New Roman" w:hAnsi="Times New Roman"/>
          <w:lang w:val="it-IT"/>
        </w:rPr>
      </w:pPr>
      <w:r w:rsidRPr="00BE5F33">
        <w:rPr>
          <w:rFonts w:ascii="Times New Roman" w:hAnsi="Times New Roman"/>
          <w:lang w:val="it-IT"/>
        </w:rPr>
        <w:t>sessi e di amicizia popoli e gruppi etnici, nazionali e religiosi; rispetto dell’ambiente naturale.</w:t>
      </w:r>
    </w:p>
    <w:p w:rsidR="00F44D1C" w:rsidRPr="00BE5F33" w:rsidRDefault="00F44D1C">
      <w:pPr>
        <w:pStyle w:val="Corpodeltesto"/>
        <w:spacing w:before="4"/>
        <w:rPr>
          <w:rFonts w:ascii="Times New Roman"/>
          <w:sz w:val="38"/>
          <w:lang w:val="it-IT"/>
        </w:rPr>
      </w:pPr>
    </w:p>
    <w:p w:rsidR="00F44D1C" w:rsidRPr="00BE5F33" w:rsidRDefault="00992215">
      <w:pPr>
        <w:pStyle w:val="Titolo2"/>
        <w:spacing w:line="278" w:lineRule="auto"/>
        <w:ind w:left="1381" w:right="586"/>
        <w:rPr>
          <w:rFonts w:ascii="Times New Roman"/>
          <w:b w:val="0"/>
          <w:lang w:val="it-IT"/>
        </w:rPr>
      </w:pPr>
      <w:bookmarkStart w:id="29" w:name="Convenzione_internazionale_sulla_protezi"/>
      <w:bookmarkEnd w:id="29"/>
      <w:r w:rsidRPr="00BE5F33">
        <w:rPr>
          <w:rFonts w:ascii="Times New Roman"/>
          <w:spacing w:val="-4"/>
          <w:w w:val="105"/>
          <w:lang w:val="it-IT"/>
        </w:rPr>
        <w:t>Convenzione</w:t>
      </w:r>
      <w:r w:rsidRPr="00BE5F33">
        <w:rPr>
          <w:rFonts w:ascii="Times New Roman"/>
          <w:w w:val="105"/>
          <w:lang w:val="it-IT"/>
        </w:rPr>
        <w:t xml:space="preserve">internazionalesullaprotezionedeidiritti di tutti i </w:t>
      </w:r>
      <w:r w:rsidRPr="00BE5F33">
        <w:rPr>
          <w:rFonts w:ascii="Times New Roman"/>
          <w:spacing w:val="-5"/>
          <w:w w:val="105"/>
          <w:lang w:val="it-IT"/>
        </w:rPr>
        <w:t xml:space="preserve">lavoratori </w:t>
      </w:r>
      <w:r w:rsidRPr="00BE5F33">
        <w:rPr>
          <w:rFonts w:ascii="Times New Roman"/>
          <w:w w:val="105"/>
          <w:lang w:val="it-IT"/>
        </w:rPr>
        <w:t xml:space="preserve">migranti e dei membri delle loro famiglie </w:t>
      </w:r>
      <w:r w:rsidRPr="00BE5F33">
        <w:rPr>
          <w:rFonts w:ascii="Times New Roman"/>
          <w:b w:val="0"/>
          <w:w w:val="105"/>
          <w:lang w:val="it-IT"/>
        </w:rPr>
        <w:t>(1990).</w:t>
      </w:r>
    </w:p>
    <w:p w:rsidR="00F44D1C" w:rsidRPr="00BE5F33" w:rsidRDefault="00992215">
      <w:pPr>
        <w:pStyle w:val="Corpodeltesto"/>
        <w:spacing w:line="278" w:lineRule="auto"/>
        <w:ind w:left="1381" w:right="583"/>
        <w:jc w:val="both"/>
        <w:rPr>
          <w:rFonts w:ascii="Times New Roman" w:hAnsi="Times New Roman"/>
          <w:lang w:val="it-IT"/>
        </w:rPr>
      </w:pPr>
      <w:r w:rsidRPr="00BE5F33">
        <w:rPr>
          <w:rFonts w:ascii="Times New Roman" w:hAnsi="Times New Roman"/>
          <w:lang w:val="it-IT"/>
        </w:rPr>
        <w:t>L’art. 30 dispone che il figlio di un lavoratore migrante, sulla base del principio di uguaglianza, abbia accesso all'educazione, che non deve essere limitato a causa di situazioni irregolari dei genitori.</w:t>
      </w:r>
    </w:p>
    <w:p w:rsidR="00F44D1C" w:rsidRPr="00BE5F33" w:rsidRDefault="00F44D1C">
      <w:pPr>
        <w:pStyle w:val="Corpodeltesto"/>
        <w:spacing w:before="4"/>
        <w:rPr>
          <w:rFonts w:ascii="Times New Roman"/>
          <w:sz w:val="38"/>
          <w:lang w:val="it-IT"/>
        </w:rPr>
      </w:pPr>
    </w:p>
    <w:p w:rsidR="00F44D1C" w:rsidRPr="00BE5F33" w:rsidRDefault="00992215">
      <w:pPr>
        <w:spacing w:line="278" w:lineRule="auto"/>
        <w:ind w:left="1381" w:right="583"/>
        <w:jc w:val="both"/>
        <w:rPr>
          <w:rFonts w:ascii="Times New Roman" w:hAnsi="Times New Roman"/>
          <w:sz w:val="34"/>
          <w:lang w:val="it-IT"/>
        </w:rPr>
      </w:pPr>
      <w:r w:rsidRPr="00BE5F33">
        <w:rPr>
          <w:rFonts w:ascii="Times New Roman" w:hAnsi="Times New Roman"/>
          <w:sz w:val="34"/>
          <w:lang w:val="it-IT"/>
        </w:rPr>
        <w:t xml:space="preserve">La </w:t>
      </w:r>
      <w:r w:rsidRPr="00BE5F33">
        <w:rPr>
          <w:rFonts w:ascii="Times New Roman" w:hAnsi="Times New Roman"/>
          <w:b/>
          <w:spacing w:val="-5"/>
          <w:sz w:val="34"/>
          <w:lang w:val="it-IT"/>
        </w:rPr>
        <w:t xml:space="preserve">Convenzione </w:t>
      </w:r>
      <w:r w:rsidRPr="00BE5F33">
        <w:rPr>
          <w:rFonts w:ascii="Times New Roman" w:hAnsi="Times New Roman"/>
          <w:b/>
          <w:sz w:val="34"/>
          <w:lang w:val="it-IT"/>
        </w:rPr>
        <w:t xml:space="preserve">internazionale sui diritti delle persone con disabilità </w:t>
      </w:r>
      <w:r w:rsidRPr="00BE5F33">
        <w:rPr>
          <w:rFonts w:ascii="Times New Roman" w:hAnsi="Times New Roman"/>
          <w:sz w:val="34"/>
          <w:lang w:val="it-IT"/>
        </w:rPr>
        <w:t xml:space="preserve">(2006), all’art.24, riconosce il diritto delle persone con disabilità all’istruzione, al senso di dignità e  di autostima. Si </w:t>
      </w:r>
      <w:r w:rsidRPr="00BE5F33">
        <w:rPr>
          <w:rFonts w:ascii="Times New Roman" w:hAnsi="Times New Roman"/>
          <w:spacing w:val="-4"/>
          <w:sz w:val="34"/>
          <w:lang w:val="it-IT"/>
        </w:rPr>
        <w:t xml:space="preserve">devono </w:t>
      </w:r>
      <w:r w:rsidRPr="00BE5F33">
        <w:rPr>
          <w:rFonts w:ascii="Times New Roman" w:hAnsi="Times New Roman"/>
          <w:sz w:val="34"/>
          <w:lang w:val="it-IT"/>
        </w:rPr>
        <w:t>mettere in grado le persone con disabilità di partecipare effettivamente alla vitasociale.</w:t>
      </w:r>
    </w:p>
    <w:p w:rsidR="00F44D1C" w:rsidRPr="00BE5F33" w:rsidRDefault="00F44D1C">
      <w:pPr>
        <w:pStyle w:val="Corpodeltesto"/>
        <w:spacing w:before="8"/>
        <w:rPr>
          <w:rFonts w:ascii="Times New Roman"/>
          <w:sz w:val="33"/>
          <w:lang w:val="it-IT"/>
        </w:rPr>
      </w:pPr>
    </w:p>
    <w:p w:rsidR="00F44D1C" w:rsidRPr="00BE5F33" w:rsidRDefault="00992215">
      <w:pPr>
        <w:pStyle w:val="Corpodeltesto"/>
        <w:spacing w:line="261" w:lineRule="auto"/>
        <w:ind w:left="1381" w:right="586"/>
        <w:jc w:val="both"/>
        <w:rPr>
          <w:rFonts w:ascii="Times New Roman" w:hAnsi="Times New Roman"/>
          <w:lang w:val="it-IT"/>
        </w:rPr>
      </w:pPr>
      <w:r w:rsidRPr="00BE5F33">
        <w:rPr>
          <w:rFonts w:ascii="Times New Roman" w:hAnsi="Times New Roman"/>
          <w:lang w:val="it-IT"/>
        </w:rPr>
        <w:t xml:space="preserve">La </w:t>
      </w:r>
      <w:r w:rsidRPr="00BE5F33">
        <w:rPr>
          <w:rFonts w:ascii="Times New Roman" w:hAnsi="Times New Roman"/>
          <w:b/>
          <w:lang w:val="it-IT"/>
        </w:rPr>
        <w:t xml:space="preserve">Dichiarazione delle Nazioni Unite sull’educazione e la formazione ai diritti umani </w:t>
      </w:r>
      <w:r w:rsidRPr="00BE5F33">
        <w:rPr>
          <w:rFonts w:ascii="Times New Roman" w:hAnsi="Times New Roman"/>
          <w:lang w:val="it-IT"/>
        </w:rPr>
        <w:t xml:space="preserve">(2011). All’art.2, </w:t>
      </w:r>
      <w:r w:rsidRPr="00BE5F33">
        <w:rPr>
          <w:rFonts w:ascii="Times New Roman" w:hAnsi="Times New Roman"/>
          <w:spacing w:val="-3"/>
          <w:lang w:val="it-IT"/>
        </w:rPr>
        <w:t>comma</w:t>
      </w:r>
      <w:r w:rsidRPr="00BE5F33">
        <w:rPr>
          <w:rFonts w:ascii="Times New Roman" w:hAnsi="Times New Roman"/>
          <w:lang w:val="it-IT"/>
        </w:rPr>
        <w:t>2, si sostiene che l'educazione ai diritti umani si fa a) sui diritti umani: conoscenza e comprensione dei diritti umani e dei meccanismi per la loro protezione; b) attraverso i diritti umani: un insegnamento che rispetti i diritti sia degli educatori sia dei discenti; c) per i diritti umani: mettere effettivamente in grado le persone di esercitare i propri diritti e rispettare i diritti deglialtri.</w:t>
      </w:r>
    </w:p>
    <w:p w:rsidR="00F44D1C" w:rsidRPr="00BE5F33" w:rsidRDefault="00F44D1C">
      <w:pPr>
        <w:pStyle w:val="Corpodeltesto"/>
        <w:spacing w:before="8"/>
        <w:rPr>
          <w:rFonts w:ascii="Times New Roman"/>
          <w:lang w:val="it-IT"/>
        </w:rPr>
      </w:pPr>
    </w:p>
    <w:p w:rsidR="00F44D1C" w:rsidRPr="00BE5F33" w:rsidRDefault="00992215">
      <w:pPr>
        <w:spacing w:line="261" w:lineRule="auto"/>
        <w:ind w:left="1381" w:right="588"/>
        <w:jc w:val="both"/>
        <w:rPr>
          <w:rFonts w:ascii="Times New Roman" w:hAnsi="Times New Roman"/>
          <w:sz w:val="34"/>
          <w:lang w:val="it-IT"/>
        </w:rPr>
      </w:pPr>
      <w:r w:rsidRPr="00BE5F33">
        <w:rPr>
          <w:rFonts w:ascii="Times New Roman" w:hAnsi="Times New Roman"/>
          <w:b/>
          <w:spacing w:val="-5"/>
          <w:sz w:val="34"/>
          <w:lang w:val="it-IT"/>
        </w:rPr>
        <w:t xml:space="preserve">L’Agenda </w:t>
      </w:r>
      <w:r w:rsidRPr="00BE5F33">
        <w:rPr>
          <w:rFonts w:ascii="Times New Roman" w:hAnsi="Times New Roman"/>
          <w:b/>
          <w:sz w:val="34"/>
          <w:lang w:val="it-IT"/>
        </w:rPr>
        <w:t>2030 per lo Sviluppo Sostenibile</w:t>
      </w:r>
      <w:r w:rsidRPr="00BE5F33">
        <w:rPr>
          <w:rFonts w:ascii="Times New Roman" w:hAnsi="Times New Roman"/>
          <w:sz w:val="34"/>
          <w:lang w:val="it-IT"/>
        </w:rPr>
        <w:t xml:space="preserve">, è stata approvata dall’Assemblea generale dell’ONU nel 2015, con 17 Obiettivi di Sviluppo Sostenibile. </w:t>
      </w:r>
      <w:r w:rsidRPr="00BE5F33">
        <w:rPr>
          <w:rFonts w:ascii="Times New Roman" w:hAnsi="Times New Roman"/>
          <w:spacing w:val="-5"/>
          <w:sz w:val="34"/>
          <w:lang w:val="it-IT"/>
        </w:rPr>
        <w:t xml:space="preserve">L’obiettivo </w:t>
      </w:r>
      <w:r w:rsidRPr="00BE5F33">
        <w:rPr>
          <w:rFonts w:ascii="Times New Roman" w:hAnsi="Times New Roman"/>
          <w:sz w:val="34"/>
          <w:lang w:val="it-IT"/>
        </w:rPr>
        <w:t>n°4,</w:t>
      </w:r>
    </w:p>
    <w:p w:rsidR="00F44D1C" w:rsidRPr="00BE5F33" w:rsidRDefault="00F44D1C">
      <w:pPr>
        <w:spacing w:line="261" w:lineRule="auto"/>
        <w:jc w:val="both"/>
        <w:rPr>
          <w:rFonts w:ascii="Times New Roman" w:hAnsi="Times New Roman"/>
          <w:sz w:val="34"/>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10"/>
        <w:rPr>
          <w:rFonts w:ascii="Times New Roman"/>
          <w:sz w:val="25"/>
          <w:lang w:val="it-IT"/>
        </w:rPr>
      </w:pPr>
    </w:p>
    <w:p w:rsidR="00F44D1C" w:rsidRPr="00BE5F33" w:rsidRDefault="00992215">
      <w:pPr>
        <w:pStyle w:val="Corpodeltesto"/>
        <w:spacing w:before="86" w:line="261" w:lineRule="auto"/>
        <w:ind w:left="1381" w:right="586"/>
        <w:jc w:val="both"/>
        <w:rPr>
          <w:rFonts w:ascii="Times New Roman" w:hAnsi="Times New Roman"/>
          <w:lang w:val="it-IT"/>
        </w:rPr>
      </w:pPr>
      <w:r w:rsidRPr="00BE5F33">
        <w:rPr>
          <w:rFonts w:ascii="Times New Roman" w:hAnsi="Times New Roman"/>
          <w:lang w:val="it-IT"/>
        </w:rPr>
        <w:t>si  propone  di  rendere  universale  l’istruzione  primaria   e “offrire un’educazione di qualità, inclusiva e paritaria, e promuovere le opportunità di apprendimento durante la vita pertutti”.</w:t>
      </w:r>
    </w:p>
    <w:p w:rsidR="00F44D1C" w:rsidRPr="00BE5F33" w:rsidRDefault="0092204E">
      <w:pPr>
        <w:pStyle w:val="Corpodeltesto"/>
        <w:spacing w:before="5"/>
        <w:rPr>
          <w:rFonts w:ascii="Times New Roman"/>
          <w:sz w:val="29"/>
          <w:lang w:val="it-IT"/>
        </w:rPr>
      </w:pPr>
      <w:r w:rsidRPr="0092204E">
        <w:pict>
          <v:group id="_x0000_s1066" style="position:absolute;margin-left:112.55pt;margin-top:18.9pt;width:380.75pt;height:278.4pt;z-index:-251619328;mso-wrap-distance-left:0;mso-wrap-distance-right:0;mso-position-horizontal-relative:page" coordorigin="2251,378" coordsize="7615,5568">
            <v:shape id="_x0000_s1068" type="#_x0000_t75" style="position:absolute;left:2251;top:377;width:7615;height:5568">
              <v:imagedata r:id="rId73" o:title=""/>
            </v:shape>
            <v:shape id="_x0000_s1067" type="#_x0000_t75" style="position:absolute;left:2767;top:1196;width:6512;height:4493">
              <v:imagedata r:id="rId74" o:title=""/>
            </v:shape>
            <w10:wrap type="topAndBottom" anchorx="page"/>
          </v:group>
        </w:pict>
      </w: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0"/>
          <w:lang w:val="it-IT"/>
        </w:rPr>
      </w:pPr>
    </w:p>
    <w:p w:rsidR="00F44D1C" w:rsidRPr="00BE5F33" w:rsidRDefault="00F44D1C">
      <w:pPr>
        <w:pStyle w:val="Corpodeltesto"/>
        <w:rPr>
          <w:rFonts w:ascii="Times New Roman"/>
          <w:sz w:val="22"/>
          <w:lang w:val="it-IT"/>
        </w:rPr>
      </w:pPr>
    </w:p>
    <w:p w:rsidR="00F44D1C" w:rsidRDefault="0092204E">
      <w:pPr>
        <w:spacing w:before="39"/>
        <w:ind w:left="810" w:right="1006"/>
        <w:jc w:val="center"/>
        <w:rPr>
          <w:sz w:val="31"/>
        </w:rPr>
      </w:pPr>
      <w:r w:rsidRPr="0092204E">
        <w:pict>
          <v:group id="_x0000_s1063" style="position:absolute;left:0;text-align:left;margin-left:54.4pt;margin-top:-29.45pt;width:464pt;height:39.05pt;z-index:-253069312;mso-position-horizontal-relative:page" coordorigin="1088,-589" coordsize="9280,781">
            <v:shape id="_x0000_s1065" type="#_x0000_t75" style="position:absolute;left:1087;top:-374;width:9280;height:565">
              <v:imagedata r:id="rId36" o:title=""/>
            </v:shape>
            <v:shape id="_x0000_s1064" type="#_x0000_t75" style="position:absolute;left:1688;top:-590;width:8388;height:342">
              <v:imagedata r:id="rId75" o:title=""/>
            </v:shape>
            <w10:wrap anchorx="page"/>
          </v:group>
        </w:pict>
      </w:r>
      <w:r w:rsidR="00992215">
        <w:rPr>
          <w:sz w:val="31"/>
        </w:rPr>
        <w:t>38</w:t>
      </w:r>
    </w:p>
    <w:p w:rsidR="00F44D1C" w:rsidRDefault="00F44D1C">
      <w:pPr>
        <w:jc w:val="center"/>
        <w:rPr>
          <w:sz w:val="31"/>
        </w:rPr>
        <w:sectPr w:rsidR="00F44D1C">
          <w:footerReference w:type="default" r:id="rId76"/>
          <w:pgSz w:w="11910" w:h="16840"/>
          <w:pgMar w:top="1580" w:right="1080" w:bottom="280" w:left="760" w:header="0" w:footer="0" w:gutter="0"/>
          <w:cols w:space="720"/>
        </w:sectPr>
      </w:pPr>
    </w:p>
    <w:p w:rsidR="00F44D1C" w:rsidRDefault="00F44D1C">
      <w:pPr>
        <w:pStyle w:val="Corpodeltesto"/>
        <w:spacing w:before="4"/>
        <w:rPr>
          <w:sz w:val="15"/>
        </w:rPr>
      </w:pPr>
    </w:p>
    <w:p w:rsidR="00F44D1C" w:rsidRDefault="0092204E">
      <w:pPr>
        <w:pStyle w:val="Corpodeltesto"/>
        <w:ind w:left="439"/>
        <w:rPr>
          <w:sz w:val="20"/>
        </w:rPr>
      </w:pPr>
      <w:r w:rsidRPr="0092204E">
        <w:rPr>
          <w:sz w:val="20"/>
        </w:rPr>
      </w:r>
      <w:r>
        <w:rPr>
          <w:sz w:val="20"/>
        </w:rPr>
        <w:pict>
          <v:group id="_x0000_s1058" style="width:457.05pt;height:102.65pt;mso-position-horizontal-relative:char;mso-position-vertical-relative:line" coordsize="9141,2053">
            <v:shape id="_x0000_s1062" type="#_x0000_t75" style="position:absolute;width:9141;height:2053">
              <v:imagedata r:id="rId69" o:title=""/>
            </v:shape>
            <v:shape id="_x0000_s1061" type="#_x0000_t75" style="position:absolute;left:239;top:188;width:8659;height:1572">
              <v:imagedata r:id="rId70" o:title=""/>
            </v:shape>
            <v:shape id="_x0000_s1060" type="#_x0000_t75" style="position:absolute;left:77;top:19;width:9000;height:1918">
              <v:imagedata r:id="rId77" o:title=""/>
            </v:shape>
            <v:shape id="_x0000_s1059" type="#_x0000_t202" style="position:absolute;width:9141;height:2053" filled="f" stroked="f">
              <v:textbox inset="0,0,0,0">
                <w:txbxContent>
                  <w:p w:rsidR="00F44D1C" w:rsidRDefault="00F44D1C">
                    <w:pPr>
                      <w:spacing w:before="1"/>
                      <w:rPr>
                        <w:sz w:val="40"/>
                      </w:rPr>
                    </w:pPr>
                  </w:p>
                  <w:p w:rsidR="00F44D1C" w:rsidRPr="00BE5F33" w:rsidRDefault="00992215">
                    <w:pPr>
                      <w:spacing w:line="244" w:lineRule="auto"/>
                      <w:ind w:left="1989" w:hanging="1186"/>
                      <w:rPr>
                        <w:rFonts w:ascii="Cambria"/>
                        <w:b/>
                        <w:sz w:val="45"/>
                        <w:lang w:val="it-IT"/>
                      </w:rPr>
                    </w:pPr>
                    <w:r w:rsidRPr="00BE5F33">
                      <w:rPr>
                        <w:rFonts w:ascii="Cambria"/>
                        <w:sz w:val="45"/>
                        <w:lang w:val="it-IT"/>
                      </w:rPr>
                      <w:t xml:space="preserve">Appendice 2 - </w:t>
                    </w:r>
                    <w:r w:rsidRPr="00BE5F33">
                      <w:rPr>
                        <w:rFonts w:ascii="Cambria"/>
                        <w:b/>
                        <w:sz w:val="45"/>
                        <w:lang w:val="it-IT"/>
                      </w:rPr>
                      <w:t>Quanti sono i minori di cittadinanza non italiana</w:t>
                    </w:r>
                  </w:p>
                </w:txbxContent>
              </v:textbox>
            </v:shape>
            <w10:wrap type="none"/>
            <w10:anchorlock/>
          </v:group>
        </w:pict>
      </w:r>
    </w:p>
    <w:p w:rsidR="00F44D1C" w:rsidRDefault="00F44D1C">
      <w:pPr>
        <w:pStyle w:val="Corpodeltesto"/>
        <w:rPr>
          <w:sz w:val="20"/>
        </w:rPr>
      </w:pPr>
    </w:p>
    <w:p w:rsidR="00F44D1C" w:rsidRDefault="00F44D1C">
      <w:pPr>
        <w:pStyle w:val="Corpodeltesto"/>
        <w:rPr>
          <w:sz w:val="26"/>
        </w:rPr>
      </w:pPr>
    </w:p>
    <w:p w:rsidR="00F44D1C" w:rsidRPr="00BE5F33" w:rsidRDefault="00992215">
      <w:pPr>
        <w:spacing w:before="100" w:line="230" w:lineRule="auto"/>
        <w:ind w:left="872" w:right="632"/>
        <w:rPr>
          <w:rFonts w:ascii="Arial" w:hAnsi="Arial"/>
          <w:i/>
          <w:sz w:val="28"/>
          <w:lang w:val="it-IT"/>
        </w:rPr>
      </w:pPr>
      <w:r w:rsidRPr="00BE5F33">
        <w:rPr>
          <w:rFonts w:ascii="Arial" w:hAnsi="Arial"/>
          <w:sz w:val="28"/>
          <w:lang w:val="it-IT"/>
        </w:rPr>
        <w:t>I dati sotto riportati in tabelle, aggiornati al 31/08/2018, sono stati estrapolati dalla pubblicazione del MIUR “</w:t>
      </w:r>
      <w:r w:rsidRPr="00BE5F33">
        <w:rPr>
          <w:rFonts w:ascii="Arial" w:hAnsi="Arial"/>
          <w:i/>
          <w:sz w:val="28"/>
          <w:lang w:val="it-IT"/>
        </w:rPr>
        <w:t>gli alunni con cittadinanza non italiana”</w:t>
      </w:r>
    </w:p>
    <w:p w:rsidR="00F44D1C" w:rsidRDefault="00992215">
      <w:pPr>
        <w:spacing w:before="45"/>
        <w:ind w:left="872"/>
        <w:rPr>
          <w:rFonts w:ascii="Arial"/>
          <w:i/>
        </w:rPr>
      </w:pPr>
      <w:r>
        <w:rPr>
          <w:noProof/>
          <w:lang w:val="it-IT" w:eastAsia="it-IT" w:bidi="ar-SA"/>
        </w:rPr>
        <w:drawing>
          <wp:anchor distT="0" distB="0" distL="0" distR="0" simplePos="0" relativeHeight="42" behindDoc="0" locked="0" layoutInCell="1" allowOverlap="1">
            <wp:simplePos x="0" y="0"/>
            <wp:positionH relativeFrom="page">
              <wp:posOffset>1102360</wp:posOffset>
            </wp:positionH>
            <wp:positionV relativeFrom="paragraph">
              <wp:posOffset>266038</wp:posOffset>
            </wp:positionV>
            <wp:extent cx="5186542" cy="3971925"/>
            <wp:effectExtent l="0" t="0" r="0" b="0"/>
            <wp:wrapTopAndBottom/>
            <wp:docPr id="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3.png"/>
                    <pic:cNvPicPr/>
                  </pic:nvPicPr>
                  <pic:blipFill>
                    <a:blip r:embed="rId78" cstate="print"/>
                    <a:stretch>
                      <a:fillRect/>
                    </a:stretch>
                  </pic:blipFill>
                  <pic:spPr>
                    <a:xfrm>
                      <a:off x="0" y="0"/>
                      <a:ext cx="5186542" cy="3971925"/>
                    </a:xfrm>
                    <a:prstGeom prst="rect">
                      <a:avLst/>
                    </a:prstGeom>
                  </pic:spPr>
                </pic:pic>
              </a:graphicData>
            </a:graphic>
          </wp:anchor>
        </w:drawing>
      </w:r>
      <w:r>
        <w:rPr>
          <w:rFonts w:ascii="Arial"/>
          <w:i/>
        </w:rPr>
        <w:t>7</w:t>
      </w:r>
    </w:p>
    <w:p w:rsidR="00F44D1C" w:rsidRDefault="00F44D1C">
      <w:pPr>
        <w:pStyle w:val="Corpodeltesto"/>
        <w:rPr>
          <w:rFonts w:ascii="Arial"/>
          <w:i/>
          <w:sz w:val="20"/>
        </w:rPr>
      </w:pPr>
    </w:p>
    <w:p w:rsidR="00F44D1C" w:rsidRDefault="00F44D1C">
      <w:pPr>
        <w:pStyle w:val="Corpodeltesto"/>
        <w:rPr>
          <w:rFonts w:ascii="Arial"/>
          <w:i/>
          <w:sz w:val="20"/>
        </w:rPr>
      </w:pPr>
    </w:p>
    <w:p w:rsidR="00F44D1C" w:rsidRDefault="0092204E">
      <w:pPr>
        <w:pStyle w:val="Corpodeltesto"/>
        <w:spacing w:before="2"/>
        <w:rPr>
          <w:rFonts w:ascii="Arial"/>
          <w:i/>
          <w:sz w:val="11"/>
        </w:rPr>
      </w:pPr>
      <w:r w:rsidRPr="0092204E">
        <w:pict>
          <v:shape id="_x0000_s1057" style="position:absolute;margin-left:81.2pt;margin-top:8.8pt;width:141.4pt;height:.1pt;z-index:-251614208;mso-wrap-distance-left:0;mso-wrap-distance-right:0;mso-position-horizontal-relative:page" coordorigin="1624,176" coordsize="2828,0" path="m1624,176r2828,e" filled="f" strokecolor="#5f5f5f" strokeweight=".24944mm">
            <v:path arrowok="t"/>
            <w10:wrap type="topAndBottom" anchorx="page"/>
          </v:shape>
        </w:pict>
      </w:r>
    </w:p>
    <w:p w:rsidR="00F44D1C" w:rsidRPr="00BE5F33" w:rsidRDefault="00992215">
      <w:pPr>
        <w:pStyle w:val="Paragrafoelenco"/>
        <w:numPr>
          <w:ilvl w:val="0"/>
          <w:numId w:val="5"/>
        </w:numPr>
        <w:tabs>
          <w:tab w:val="left" w:pos="1037"/>
        </w:tabs>
        <w:spacing w:before="141" w:line="242" w:lineRule="auto"/>
        <w:ind w:right="672" w:firstLine="0"/>
        <w:rPr>
          <w:rFonts w:ascii="Times New Roman"/>
          <w:sz w:val="19"/>
          <w:lang w:val="it-IT"/>
        </w:rPr>
      </w:pPr>
      <w:r w:rsidRPr="00BE5F33">
        <w:rPr>
          <w:rFonts w:ascii="Arial"/>
          <w:sz w:val="28"/>
          <w:lang w:val="it-IT"/>
        </w:rPr>
        <w:t>Fonte: MIUR - Ufficio Statistica e studi"; Fonte: elaborazione sudati MIUR - Ufficio Statistica e studi"</w:t>
      </w:r>
      <w:r w:rsidRPr="00BE5F33">
        <w:rPr>
          <w:rFonts w:ascii="Arial"/>
          <w:color w:val="0000FF"/>
          <w:sz w:val="34"/>
          <w:u w:val="thick" w:color="0000FF"/>
          <w:lang w:val="it-IT"/>
        </w:rPr>
        <w:t>https://</w:t>
      </w:r>
      <w:hyperlink r:id="rId79">
        <w:r w:rsidRPr="00BE5F33">
          <w:rPr>
            <w:rFonts w:ascii="Arial"/>
            <w:color w:val="0000FF"/>
            <w:sz w:val="34"/>
            <w:u w:val="thick" w:color="0000FF"/>
            <w:lang w:val="it-IT"/>
          </w:rPr>
          <w:t>www.miur.gov.it/documents/20182/0/</w:t>
        </w:r>
      </w:hyperlink>
    </w:p>
    <w:p w:rsidR="00F44D1C" w:rsidRPr="00BE5F33" w:rsidRDefault="00992215">
      <w:pPr>
        <w:pStyle w:val="Corpodeltesto"/>
        <w:spacing w:before="7" w:line="237" w:lineRule="auto"/>
        <w:ind w:left="872" w:right="2245"/>
        <w:rPr>
          <w:rFonts w:ascii="Arial"/>
          <w:lang w:val="it-IT"/>
        </w:rPr>
      </w:pPr>
      <w:r w:rsidRPr="00BE5F33">
        <w:rPr>
          <w:rFonts w:ascii="Arial"/>
          <w:color w:val="0000FF"/>
          <w:w w:val="90"/>
          <w:u w:val="thick" w:color="0000FF"/>
          <w:lang w:val="it-IT"/>
        </w:rPr>
        <w:t>FOCUS+16-17_Studenti+non+italiani/be4e2dc4-</w:t>
      </w:r>
      <w:r w:rsidRPr="00BE5F33">
        <w:rPr>
          <w:rFonts w:ascii="Arial"/>
          <w:color w:val="0000FF"/>
          <w:u w:val="thick" w:color="0000FF"/>
          <w:lang w:val="it-IT"/>
        </w:rPr>
        <w:t>d81d-4621-9e5a-848f1f8609b3?version=1.0</w:t>
      </w:r>
    </w:p>
    <w:p w:rsidR="00F44D1C" w:rsidRPr="00BE5F33" w:rsidRDefault="00F44D1C">
      <w:pPr>
        <w:spacing w:line="237" w:lineRule="auto"/>
        <w:rPr>
          <w:rFonts w:ascii="Arial"/>
          <w:lang w:val="it-IT"/>
        </w:rPr>
        <w:sectPr w:rsidR="00F44D1C" w:rsidRPr="00BE5F33">
          <w:footerReference w:type="default" r:id="rId80"/>
          <w:pgSz w:w="11910" w:h="16840"/>
          <w:pgMar w:top="1580" w:right="1080" w:bottom="1220" w:left="760" w:header="0" w:footer="1025" w:gutter="0"/>
          <w:pgNumType w:start="39"/>
          <w:cols w:space="720"/>
        </w:sectPr>
      </w:pPr>
    </w:p>
    <w:p w:rsidR="00F44D1C" w:rsidRPr="00BE5F33" w:rsidRDefault="00F44D1C">
      <w:pPr>
        <w:pStyle w:val="Corpodeltesto"/>
        <w:rPr>
          <w:rFonts w:ascii="Arial"/>
          <w:sz w:val="20"/>
          <w:lang w:val="it-IT"/>
        </w:rPr>
      </w:pPr>
    </w:p>
    <w:p w:rsidR="00F44D1C" w:rsidRPr="00BE5F33" w:rsidRDefault="00F44D1C">
      <w:pPr>
        <w:pStyle w:val="Corpodeltesto"/>
        <w:rPr>
          <w:rFonts w:ascii="Arial"/>
          <w:sz w:val="20"/>
          <w:lang w:val="it-IT"/>
        </w:rPr>
      </w:pPr>
    </w:p>
    <w:p w:rsidR="00F44D1C" w:rsidRPr="00BE5F33" w:rsidRDefault="00F44D1C">
      <w:pPr>
        <w:pStyle w:val="Corpodeltesto"/>
        <w:rPr>
          <w:rFonts w:ascii="Arial"/>
          <w:sz w:val="20"/>
          <w:lang w:val="it-IT"/>
        </w:rPr>
      </w:pPr>
    </w:p>
    <w:p w:rsidR="00F44D1C" w:rsidRPr="00BE5F33" w:rsidRDefault="00F44D1C">
      <w:pPr>
        <w:pStyle w:val="Corpodeltesto"/>
        <w:spacing w:before="10"/>
        <w:rPr>
          <w:rFonts w:ascii="Arial"/>
          <w:sz w:val="16"/>
          <w:lang w:val="it-IT"/>
        </w:rPr>
      </w:pPr>
    </w:p>
    <w:p w:rsidR="00F44D1C" w:rsidRDefault="00992215">
      <w:pPr>
        <w:pStyle w:val="Corpodeltesto"/>
        <w:ind w:left="1033"/>
        <w:rPr>
          <w:rFonts w:ascii="Arial"/>
          <w:sz w:val="20"/>
        </w:rPr>
      </w:pPr>
      <w:r>
        <w:rPr>
          <w:rFonts w:ascii="Arial"/>
          <w:noProof/>
          <w:sz w:val="20"/>
          <w:lang w:val="it-IT" w:eastAsia="it-IT" w:bidi="ar-SA"/>
        </w:rPr>
        <w:drawing>
          <wp:inline distT="0" distB="0" distL="0" distR="0">
            <wp:extent cx="5357122" cy="3018567"/>
            <wp:effectExtent l="0" t="0" r="0" b="0"/>
            <wp:docPr id="3"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4.jpeg"/>
                    <pic:cNvPicPr/>
                  </pic:nvPicPr>
                  <pic:blipFill>
                    <a:blip r:embed="rId81" cstate="print"/>
                    <a:stretch>
                      <a:fillRect/>
                    </a:stretch>
                  </pic:blipFill>
                  <pic:spPr>
                    <a:xfrm>
                      <a:off x="0" y="0"/>
                      <a:ext cx="5357122" cy="3018567"/>
                    </a:xfrm>
                    <a:prstGeom prst="rect">
                      <a:avLst/>
                    </a:prstGeom>
                  </pic:spPr>
                </pic:pic>
              </a:graphicData>
            </a:graphic>
          </wp:inline>
        </w:drawing>
      </w: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992215">
      <w:pPr>
        <w:pStyle w:val="Corpodeltesto"/>
        <w:spacing w:before="8"/>
        <w:rPr>
          <w:rFonts w:ascii="Arial"/>
          <w:sz w:val="29"/>
        </w:rPr>
      </w:pPr>
      <w:r>
        <w:rPr>
          <w:noProof/>
          <w:lang w:val="it-IT" w:eastAsia="it-IT" w:bidi="ar-SA"/>
        </w:rPr>
        <w:drawing>
          <wp:anchor distT="0" distB="0" distL="0" distR="0" simplePos="0" relativeHeight="44" behindDoc="0" locked="0" layoutInCell="1" allowOverlap="1">
            <wp:simplePos x="0" y="0"/>
            <wp:positionH relativeFrom="page">
              <wp:posOffset>1136650</wp:posOffset>
            </wp:positionH>
            <wp:positionV relativeFrom="paragraph">
              <wp:posOffset>241972</wp:posOffset>
            </wp:positionV>
            <wp:extent cx="5117324" cy="2571369"/>
            <wp:effectExtent l="0" t="0" r="0" b="0"/>
            <wp:wrapTopAndBottom/>
            <wp:docPr id="5"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5.jpeg"/>
                    <pic:cNvPicPr/>
                  </pic:nvPicPr>
                  <pic:blipFill>
                    <a:blip r:embed="rId82" cstate="print"/>
                    <a:stretch>
                      <a:fillRect/>
                    </a:stretch>
                  </pic:blipFill>
                  <pic:spPr>
                    <a:xfrm>
                      <a:off x="0" y="0"/>
                      <a:ext cx="5117324" cy="2571369"/>
                    </a:xfrm>
                    <a:prstGeom prst="rect">
                      <a:avLst/>
                    </a:prstGeom>
                  </pic:spPr>
                </pic:pic>
              </a:graphicData>
            </a:graphic>
          </wp:anchor>
        </w:drawing>
      </w:r>
    </w:p>
    <w:p w:rsidR="00F44D1C" w:rsidRDefault="00F44D1C">
      <w:pPr>
        <w:rPr>
          <w:rFonts w:ascii="Arial"/>
          <w:sz w:val="29"/>
        </w:rPr>
        <w:sectPr w:rsidR="00F44D1C">
          <w:pgSz w:w="11910" w:h="16840"/>
          <w:pgMar w:top="1580" w:right="1080" w:bottom="1220" w:left="760" w:header="0" w:footer="1025" w:gutter="0"/>
          <w:cols w:space="720"/>
        </w:sectPr>
      </w:pPr>
    </w:p>
    <w:p w:rsidR="00F44D1C" w:rsidRDefault="00F44D1C">
      <w:pPr>
        <w:pStyle w:val="Corpodeltesto"/>
        <w:rPr>
          <w:rFonts w:ascii="Arial"/>
          <w:sz w:val="20"/>
        </w:rPr>
      </w:pPr>
    </w:p>
    <w:p w:rsidR="00F44D1C" w:rsidRDefault="00F44D1C">
      <w:pPr>
        <w:pStyle w:val="Corpodeltesto"/>
        <w:spacing w:before="6"/>
        <w:rPr>
          <w:rFonts w:ascii="Arial"/>
          <w:sz w:val="27"/>
        </w:rPr>
      </w:pPr>
    </w:p>
    <w:p w:rsidR="00F44D1C" w:rsidRDefault="00992215">
      <w:pPr>
        <w:pStyle w:val="Corpodeltesto"/>
        <w:ind w:left="1138"/>
        <w:rPr>
          <w:rFonts w:ascii="Arial"/>
          <w:sz w:val="20"/>
        </w:rPr>
      </w:pPr>
      <w:r>
        <w:rPr>
          <w:rFonts w:ascii="Arial"/>
          <w:noProof/>
          <w:sz w:val="20"/>
          <w:lang w:val="it-IT" w:eastAsia="it-IT" w:bidi="ar-SA"/>
        </w:rPr>
        <w:drawing>
          <wp:inline distT="0" distB="0" distL="0" distR="0">
            <wp:extent cx="5303381" cy="2887694"/>
            <wp:effectExtent l="0" t="0" r="0" b="0"/>
            <wp:docPr id="7"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6.jpeg"/>
                    <pic:cNvPicPr/>
                  </pic:nvPicPr>
                  <pic:blipFill>
                    <a:blip r:embed="rId83" cstate="print"/>
                    <a:stretch>
                      <a:fillRect/>
                    </a:stretch>
                  </pic:blipFill>
                  <pic:spPr>
                    <a:xfrm>
                      <a:off x="0" y="0"/>
                      <a:ext cx="5303381" cy="2887694"/>
                    </a:xfrm>
                    <a:prstGeom prst="rect">
                      <a:avLst/>
                    </a:prstGeom>
                  </pic:spPr>
                </pic:pic>
              </a:graphicData>
            </a:graphic>
          </wp:inline>
        </w:drawing>
      </w:r>
    </w:p>
    <w:p w:rsidR="00F44D1C" w:rsidRDefault="00F44D1C">
      <w:pPr>
        <w:pStyle w:val="Corpodeltesto"/>
        <w:rPr>
          <w:rFonts w:ascii="Arial"/>
          <w:sz w:val="20"/>
        </w:rPr>
      </w:pPr>
    </w:p>
    <w:p w:rsidR="00F44D1C" w:rsidRDefault="00992215">
      <w:pPr>
        <w:pStyle w:val="Corpodeltesto"/>
        <w:spacing w:before="9"/>
        <w:rPr>
          <w:rFonts w:ascii="Arial"/>
          <w:sz w:val="19"/>
        </w:rPr>
      </w:pPr>
      <w:r>
        <w:rPr>
          <w:noProof/>
          <w:lang w:val="it-IT" w:eastAsia="it-IT" w:bidi="ar-SA"/>
        </w:rPr>
        <w:drawing>
          <wp:anchor distT="0" distB="0" distL="0" distR="0" simplePos="0" relativeHeight="45" behindDoc="0" locked="0" layoutInCell="1" allowOverlap="1">
            <wp:simplePos x="0" y="0"/>
            <wp:positionH relativeFrom="page">
              <wp:posOffset>1149985</wp:posOffset>
            </wp:positionH>
            <wp:positionV relativeFrom="paragraph">
              <wp:posOffset>169811</wp:posOffset>
            </wp:positionV>
            <wp:extent cx="5129583" cy="3672459"/>
            <wp:effectExtent l="0" t="0" r="0" b="0"/>
            <wp:wrapTopAndBottom/>
            <wp:docPr id="9"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7.jpeg"/>
                    <pic:cNvPicPr/>
                  </pic:nvPicPr>
                  <pic:blipFill>
                    <a:blip r:embed="rId84" cstate="print"/>
                    <a:stretch>
                      <a:fillRect/>
                    </a:stretch>
                  </pic:blipFill>
                  <pic:spPr>
                    <a:xfrm>
                      <a:off x="0" y="0"/>
                      <a:ext cx="5129583" cy="3672459"/>
                    </a:xfrm>
                    <a:prstGeom prst="rect">
                      <a:avLst/>
                    </a:prstGeom>
                  </pic:spPr>
                </pic:pic>
              </a:graphicData>
            </a:graphic>
          </wp:anchor>
        </w:drawing>
      </w:r>
    </w:p>
    <w:p w:rsidR="00F44D1C" w:rsidRDefault="00F44D1C">
      <w:pPr>
        <w:rPr>
          <w:rFonts w:ascii="Arial"/>
          <w:sz w:val="19"/>
        </w:rPr>
        <w:sectPr w:rsidR="00F44D1C">
          <w:pgSz w:w="11910" w:h="16840"/>
          <w:pgMar w:top="1580" w:right="1080" w:bottom="1220" w:left="760" w:header="0" w:footer="1025" w:gutter="0"/>
          <w:cols w:space="720"/>
        </w:sectPr>
      </w:pPr>
    </w:p>
    <w:p w:rsidR="00F44D1C" w:rsidRDefault="0092204E">
      <w:pPr>
        <w:pStyle w:val="Corpodeltesto"/>
        <w:rPr>
          <w:rFonts w:ascii="Arial"/>
          <w:sz w:val="20"/>
        </w:rPr>
      </w:pPr>
      <w:r w:rsidRPr="0092204E">
        <w:lastRenderedPageBreak/>
        <w:pict>
          <v:group id="_x0000_s1053" style="position:absolute;margin-left:.95pt;margin-top:411.8pt;width:593.35pt;height:430.1pt;z-index:-253062144;mso-position-horizontal-relative:page;mso-position-vertical-relative:page" coordorigin="19,8236" coordsize="11867,8602">
            <v:shape id="_x0000_s1056" type="#_x0000_t75" style="position:absolute;left:1936;top:8236;width:7993;height:6075">
              <v:imagedata r:id="rId85" o:title=""/>
            </v:shape>
            <v:shape id="_x0000_s1055" type="#_x0000_t75" style="position:absolute;left:19;top:13084;width:11867;height:3754">
              <v:imagedata r:id="rId86" o:title=""/>
            </v:shape>
            <v:shape id="_x0000_s1054" type="#_x0000_t75" style="position:absolute;left:1759;top:14844;width:8388;height:342">
              <v:imagedata r:id="rId87" o:title=""/>
            </v:shape>
            <w10:wrap anchorx="page" anchory="page"/>
          </v:group>
        </w:pict>
      </w:r>
    </w:p>
    <w:p w:rsidR="00F44D1C" w:rsidRDefault="00F44D1C">
      <w:pPr>
        <w:pStyle w:val="Corpodeltesto"/>
        <w:spacing w:before="3" w:after="1"/>
        <w:rPr>
          <w:rFonts w:ascii="Arial"/>
          <w:sz w:val="26"/>
        </w:rPr>
      </w:pPr>
    </w:p>
    <w:p w:rsidR="00F44D1C" w:rsidRDefault="00992215">
      <w:pPr>
        <w:pStyle w:val="Corpodeltesto"/>
        <w:ind w:left="1288"/>
        <w:rPr>
          <w:rFonts w:ascii="Arial"/>
          <w:sz w:val="20"/>
        </w:rPr>
      </w:pPr>
      <w:r>
        <w:rPr>
          <w:rFonts w:ascii="Arial"/>
          <w:noProof/>
          <w:sz w:val="20"/>
          <w:lang w:val="it-IT" w:eastAsia="it-IT" w:bidi="ar-SA"/>
        </w:rPr>
        <w:drawing>
          <wp:inline distT="0" distB="0" distL="0" distR="0">
            <wp:extent cx="5158063" cy="3121152"/>
            <wp:effectExtent l="0" t="0" r="0" b="0"/>
            <wp:docPr id="11"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1.jpeg"/>
                    <pic:cNvPicPr/>
                  </pic:nvPicPr>
                  <pic:blipFill>
                    <a:blip r:embed="rId88" cstate="print"/>
                    <a:stretch>
                      <a:fillRect/>
                    </a:stretch>
                  </pic:blipFill>
                  <pic:spPr>
                    <a:xfrm>
                      <a:off x="0" y="0"/>
                      <a:ext cx="5158063" cy="3121152"/>
                    </a:xfrm>
                    <a:prstGeom prst="rect">
                      <a:avLst/>
                    </a:prstGeom>
                  </pic:spPr>
                </pic:pic>
              </a:graphicData>
            </a:graphic>
          </wp:inline>
        </w:drawing>
      </w: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rPr>
          <w:rFonts w:ascii="Arial"/>
          <w:sz w:val="20"/>
        </w:rPr>
      </w:pPr>
    </w:p>
    <w:p w:rsidR="00F44D1C" w:rsidRDefault="00F44D1C">
      <w:pPr>
        <w:pStyle w:val="Corpodeltesto"/>
        <w:spacing w:before="7"/>
        <w:rPr>
          <w:rFonts w:ascii="Arial"/>
          <w:sz w:val="27"/>
        </w:rPr>
      </w:pPr>
    </w:p>
    <w:p w:rsidR="00F44D1C" w:rsidRDefault="00992215">
      <w:pPr>
        <w:spacing w:before="39"/>
        <w:ind w:left="820" w:right="1006"/>
        <w:jc w:val="center"/>
        <w:rPr>
          <w:sz w:val="31"/>
        </w:rPr>
      </w:pPr>
      <w:r>
        <w:rPr>
          <w:sz w:val="31"/>
        </w:rPr>
        <w:t>42</w:t>
      </w:r>
    </w:p>
    <w:p w:rsidR="00F44D1C" w:rsidRDefault="00F44D1C">
      <w:pPr>
        <w:jc w:val="center"/>
        <w:rPr>
          <w:sz w:val="31"/>
        </w:rPr>
        <w:sectPr w:rsidR="00F44D1C">
          <w:footerReference w:type="default" r:id="rId89"/>
          <w:pgSz w:w="11910" w:h="16840"/>
          <w:pgMar w:top="1580" w:right="1080" w:bottom="0" w:left="760" w:header="0" w:footer="0" w:gutter="0"/>
          <w:cols w:space="720"/>
        </w:sectPr>
      </w:pPr>
    </w:p>
    <w:p w:rsidR="00F44D1C" w:rsidRDefault="00F44D1C">
      <w:pPr>
        <w:pStyle w:val="Corpodeltesto"/>
        <w:rPr>
          <w:sz w:val="20"/>
        </w:rPr>
      </w:pPr>
    </w:p>
    <w:p w:rsidR="00F44D1C" w:rsidRDefault="00F44D1C">
      <w:pPr>
        <w:pStyle w:val="Corpodeltesto"/>
        <w:spacing w:before="5"/>
        <w:rPr>
          <w:sz w:val="25"/>
        </w:rPr>
      </w:pPr>
    </w:p>
    <w:p w:rsidR="00F44D1C" w:rsidRDefault="0092204E">
      <w:pPr>
        <w:pStyle w:val="Corpodeltesto"/>
        <w:ind w:left="618"/>
        <w:rPr>
          <w:sz w:val="20"/>
        </w:rPr>
      </w:pPr>
      <w:r w:rsidRPr="0092204E">
        <w:rPr>
          <w:sz w:val="20"/>
        </w:rPr>
      </w:r>
      <w:r>
        <w:rPr>
          <w:sz w:val="20"/>
        </w:rPr>
        <w:pict>
          <v:group id="_x0000_s1048" style="width:457.05pt;height:85.8pt;mso-position-horizontal-relative:char;mso-position-vertical-relative:line" coordsize="9141,1716">
            <v:shape id="_x0000_s1052" type="#_x0000_t75" style="position:absolute;width:9141;height:1716">
              <v:imagedata r:id="rId90" o:title=""/>
            </v:shape>
            <v:shape id="_x0000_s1051" type="#_x0000_t75" style="position:absolute;left:239;top:217;width:8659;height:1206">
              <v:imagedata r:id="rId91" o:title=""/>
            </v:shape>
            <v:shape id="_x0000_s1050" type="#_x0000_t75" style="position:absolute;left:77;top:41;width:9000;height:1560">
              <v:imagedata r:id="rId92" o:title=""/>
            </v:shape>
            <v:shape id="_x0000_s1049" type="#_x0000_t202" style="position:absolute;width:9141;height:1716" filled="f" stroked="f">
              <v:textbox inset="0,0,0,0">
                <w:txbxContent>
                  <w:p w:rsidR="00F44D1C" w:rsidRDefault="00F44D1C">
                    <w:pPr>
                      <w:spacing w:before="8"/>
                      <w:rPr>
                        <w:sz w:val="42"/>
                      </w:rPr>
                    </w:pPr>
                  </w:p>
                  <w:p w:rsidR="00F44D1C" w:rsidRDefault="00992215">
                    <w:pPr>
                      <w:ind w:left="1526" w:right="1521"/>
                      <w:jc w:val="center"/>
                      <w:rPr>
                        <w:rFonts w:ascii="Cambria" w:hAnsi="Cambria"/>
                        <w:b/>
                        <w:sz w:val="45"/>
                      </w:rPr>
                    </w:pPr>
                    <w:r>
                      <w:rPr>
                        <w:rFonts w:ascii="Cambria" w:hAnsi="Cambria"/>
                        <w:sz w:val="45"/>
                      </w:rPr>
                      <w:t xml:space="preserve">Appendice 3 – </w:t>
                    </w:r>
                    <w:r>
                      <w:rPr>
                        <w:rFonts w:ascii="Cambria" w:hAnsi="Cambria"/>
                        <w:b/>
                        <w:sz w:val="45"/>
                      </w:rPr>
                      <w:t>Giurisprudenza</w:t>
                    </w:r>
                  </w:p>
                </w:txbxContent>
              </v:textbox>
            </v:shape>
            <w10:wrap type="none"/>
            <w10:anchorlock/>
          </v:group>
        </w:pict>
      </w:r>
    </w:p>
    <w:p w:rsidR="00F44D1C" w:rsidRDefault="00F44D1C">
      <w:pPr>
        <w:pStyle w:val="Corpodeltesto"/>
        <w:rPr>
          <w:sz w:val="20"/>
        </w:rPr>
      </w:pPr>
    </w:p>
    <w:p w:rsidR="00F44D1C" w:rsidRDefault="00F44D1C">
      <w:pPr>
        <w:pStyle w:val="Corpodeltesto"/>
        <w:rPr>
          <w:sz w:val="20"/>
        </w:rPr>
      </w:pPr>
    </w:p>
    <w:p w:rsidR="00F44D1C" w:rsidRDefault="00F44D1C">
      <w:pPr>
        <w:pStyle w:val="Corpodeltesto"/>
        <w:spacing w:before="1"/>
        <w:rPr>
          <w:sz w:val="20"/>
        </w:rPr>
      </w:pPr>
    </w:p>
    <w:p w:rsidR="00F44D1C" w:rsidRPr="00BE5F33" w:rsidRDefault="00992215">
      <w:pPr>
        <w:spacing w:before="101"/>
        <w:ind w:left="872" w:right="525"/>
        <w:jc w:val="both"/>
        <w:rPr>
          <w:rFonts w:ascii="Cambria" w:hAnsi="Cambria"/>
          <w:b/>
          <w:sz w:val="34"/>
          <w:lang w:val="it-IT"/>
        </w:rPr>
      </w:pPr>
      <w:r w:rsidRPr="00BE5F33">
        <w:rPr>
          <w:rFonts w:ascii="Cambria" w:hAnsi="Cambria"/>
          <w:b/>
          <w:color w:val="393939"/>
          <w:sz w:val="34"/>
          <w:lang w:val="it-IT"/>
        </w:rPr>
        <w:t>ISCRIZIONE ALL’ANAGRAFE DI STRANIERI - TRIBUNALE ORDINARIO DI BOLOGNA</w:t>
      </w:r>
    </w:p>
    <w:p w:rsidR="00F44D1C" w:rsidRPr="00BE5F33" w:rsidRDefault="00F44D1C">
      <w:pPr>
        <w:pStyle w:val="Corpodeltesto"/>
        <w:spacing w:before="10"/>
        <w:rPr>
          <w:rFonts w:ascii="Cambria"/>
          <w:b/>
          <w:sz w:val="33"/>
          <w:lang w:val="it-IT"/>
        </w:rPr>
      </w:pPr>
    </w:p>
    <w:p w:rsidR="00F44D1C" w:rsidRPr="00BE5F33" w:rsidRDefault="00992215">
      <w:pPr>
        <w:spacing w:line="237" w:lineRule="auto"/>
        <w:ind w:left="872" w:right="522"/>
        <w:jc w:val="both"/>
        <w:rPr>
          <w:rFonts w:ascii="Cambria" w:hAnsi="Cambria"/>
          <w:sz w:val="34"/>
          <w:lang w:val="it-IT"/>
        </w:rPr>
      </w:pPr>
      <w:r w:rsidRPr="00BE5F33">
        <w:rPr>
          <w:rFonts w:ascii="Cambria" w:hAnsi="Cambria"/>
          <w:color w:val="393939"/>
          <w:sz w:val="34"/>
          <w:lang w:val="it-IT"/>
        </w:rPr>
        <w:t xml:space="preserve">La sezione civile del Tribunale di </w:t>
      </w:r>
      <w:r w:rsidRPr="00BE5F33">
        <w:rPr>
          <w:rFonts w:ascii="Cambria" w:hAnsi="Cambria"/>
          <w:b/>
          <w:color w:val="212121"/>
          <w:sz w:val="34"/>
          <w:lang w:val="it-IT"/>
        </w:rPr>
        <w:t xml:space="preserve">Bologna, con sentenza del maggio 2019, </w:t>
      </w:r>
      <w:r w:rsidRPr="00BE5F33">
        <w:rPr>
          <w:rFonts w:ascii="Cambria" w:hAnsi="Cambria"/>
          <w:color w:val="393939"/>
          <w:sz w:val="34"/>
          <w:lang w:val="it-IT"/>
        </w:rPr>
        <w:t xml:space="preserve">- che fa seguito a quella analoga della Sezione civile del Tribunale di Firenze - ha imposto al Comune di iscrivere nella propria anagrafe </w:t>
      </w:r>
      <w:r w:rsidRPr="00BE5F33">
        <w:rPr>
          <w:rFonts w:ascii="Cambria" w:hAnsi="Cambria"/>
          <w:b/>
          <w:color w:val="212121"/>
          <w:sz w:val="34"/>
          <w:lang w:val="it-IT"/>
        </w:rPr>
        <w:t xml:space="preserve">due richiedenti asilo </w:t>
      </w:r>
      <w:r w:rsidRPr="00BE5F33">
        <w:rPr>
          <w:rFonts w:ascii="Cambria" w:hAnsi="Cambria"/>
          <w:color w:val="393939"/>
          <w:sz w:val="34"/>
          <w:lang w:val="it-IT"/>
        </w:rPr>
        <w:t xml:space="preserve">che avevano fatto ricorso contro il </w:t>
      </w:r>
      <w:r w:rsidRPr="00BE5F33">
        <w:rPr>
          <w:rFonts w:ascii="Cambria" w:hAnsi="Cambria"/>
          <w:b/>
          <w:color w:val="212121"/>
          <w:sz w:val="34"/>
          <w:lang w:val="it-IT"/>
        </w:rPr>
        <w:t xml:space="preserve">diniego </w:t>
      </w:r>
      <w:r w:rsidRPr="00BE5F33">
        <w:rPr>
          <w:rFonts w:ascii="Cambria" w:hAnsi="Cambria"/>
          <w:color w:val="393939"/>
          <w:sz w:val="34"/>
          <w:lang w:val="it-IT"/>
        </w:rPr>
        <w:t>stabilito sulla base del cosiddetto ‘</w:t>
      </w:r>
      <w:r w:rsidRPr="00BE5F33">
        <w:rPr>
          <w:rFonts w:ascii="Cambria" w:hAnsi="Cambria"/>
          <w:b/>
          <w:color w:val="212121"/>
          <w:sz w:val="34"/>
          <w:lang w:val="it-IT"/>
        </w:rPr>
        <w:t>decreto Salvini</w:t>
      </w:r>
      <w:r w:rsidRPr="00BE5F33">
        <w:rPr>
          <w:rFonts w:ascii="Cambria" w:hAnsi="Cambria"/>
          <w:color w:val="393939"/>
          <w:sz w:val="34"/>
          <w:lang w:val="it-IT"/>
        </w:rPr>
        <w:t>‘.</w:t>
      </w:r>
    </w:p>
    <w:p w:rsidR="00F44D1C" w:rsidRPr="00BE5F33" w:rsidRDefault="00992215">
      <w:pPr>
        <w:pStyle w:val="Corpodeltesto"/>
        <w:spacing w:before="4" w:line="237" w:lineRule="auto"/>
        <w:ind w:left="872" w:right="524"/>
        <w:jc w:val="both"/>
        <w:rPr>
          <w:rFonts w:ascii="Cambria" w:hAnsi="Cambria"/>
          <w:lang w:val="it-IT"/>
        </w:rPr>
      </w:pPr>
      <w:r w:rsidRPr="00BE5F33">
        <w:rPr>
          <w:rFonts w:ascii="Cambria" w:hAnsi="Cambria"/>
          <w:lang w:val="it-IT"/>
        </w:rPr>
        <w:t xml:space="preserve">Il Tribunale di Bologna, alla stessa stregua di quello di Firenze, </w:t>
      </w:r>
      <w:r w:rsidRPr="00BE5F33">
        <w:rPr>
          <w:rFonts w:ascii="Cambria" w:hAnsi="Cambria"/>
          <w:spacing w:val="-3"/>
          <w:lang w:val="it-IT"/>
        </w:rPr>
        <w:t xml:space="preserve">ha </w:t>
      </w:r>
      <w:r w:rsidRPr="00BE5F33">
        <w:rPr>
          <w:rFonts w:ascii="Cambria" w:hAnsi="Cambria"/>
          <w:lang w:val="it-IT"/>
        </w:rPr>
        <w:t xml:space="preserve">ribadito che, nel momento in cui si fa richiesta di asilo, il soggetto va considerato soggiornante nel Paese in cui l’ha presentata e quindi di conseguenza </w:t>
      </w:r>
      <w:r w:rsidRPr="00BE5F33">
        <w:rPr>
          <w:rFonts w:ascii="Cambria" w:hAnsi="Cambria"/>
          <w:spacing w:val="-4"/>
          <w:lang w:val="it-IT"/>
        </w:rPr>
        <w:t xml:space="preserve">deve </w:t>
      </w:r>
      <w:r w:rsidRPr="00BE5F33">
        <w:rPr>
          <w:rFonts w:ascii="Cambria" w:hAnsi="Cambria"/>
          <w:lang w:val="it-IT"/>
        </w:rPr>
        <w:t>essere iscrittoall’anagrafe.</w:t>
      </w:r>
    </w:p>
    <w:p w:rsidR="00F44D1C" w:rsidRPr="00BE5F33" w:rsidRDefault="0092204E">
      <w:pPr>
        <w:spacing w:line="237" w:lineRule="auto"/>
        <w:ind w:left="872" w:right="584"/>
        <w:rPr>
          <w:rFonts w:ascii="Cambria"/>
          <w:b/>
          <w:sz w:val="34"/>
          <w:lang w:val="it-IT"/>
        </w:rPr>
      </w:pPr>
      <w:r w:rsidRPr="0092204E">
        <w:pict>
          <v:line id="_x0000_s1047" style="position:absolute;left:0;text-align:left;z-index:-253059072;mso-position-horizontal-relative:page" from="81.2pt,17.9pt" to="514.1pt,17.9pt" strokecolor="blue" strokeweight=".45603mm">
            <w10:wrap anchorx="page"/>
          </v:line>
        </w:pict>
      </w:r>
      <w:r w:rsidRPr="0092204E">
        <w:pict>
          <v:line id="_x0000_s1046" style="position:absolute;left:0;text-align:left;z-index:-253058048;mso-position-horizontal-relative:page" from="81.2pt,37.7pt" to="514.1pt,37.7pt" strokecolor="blue" strokeweight=".45603mm">
            <w10:wrap anchorx="page"/>
          </v:line>
        </w:pict>
      </w:r>
      <w:r w:rsidRPr="0092204E">
        <w:pict>
          <v:line id="_x0000_s1045" style="position:absolute;left:0;text-align:left;z-index:-253057024;mso-position-horizontal-relative:page" from="81.2pt,57.5pt" to="514.1pt,57.5pt" strokecolor="blue" strokeweight=".45603mm">
            <w10:wrap anchorx="page"/>
          </v:line>
        </w:pict>
      </w:r>
      <w:r w:rsidR="00992215" w:rsidRPr="00BE5F33">
        <w:rPr>
          <w:rFonts w:ascii="Cambria"/>
          <w:b/>
          <w:color w:val="0000FF"/>
          <w:sz w:val="34"/>
          <w:lang w:val="it-IT"/>
        </w:rPr>
        <w:t>https://</w:t>
      </w:r>
      <w:hyperlink r:id="rId93">
        <w:r w:rsidR="00992215" w:rsidRPr="00BE5F33">
          <w:rPr>
            <w:rFonts w:ascii="Cambria"/>
            <w:b/>
            <w:color w:val="0000FF"/>
            <w:sz w:val="34"/>
            <w:lang w:val="it-IT"/>
          </w:rPr>
          <w:t>www.asgi.it/wp-content/uploads/2019/05/</w:t>
        </w:r>
      </w:hyperlink>
      <w:r w:rsidR="00992215" w:rsidRPr="00BE5F33">
        <w:rPr>
          <w:rFonts w:ascii="Cambria"/>
          <w:b/>
          <w:color w:val="0000FF"/>
          <w:sz w:val="34"/>
          <w:lang w:val="it-IT"/>
        </w:rPr>
        <w:t xml:space="preserve"> Tribunale-di-Bologna-ordinanza-del-2-maggio-2019- est.-Betti-xxx-avv.-Zorzella-c.-Comune-di-Bologna-avv.- </w:t>
      </w:r>
      <w:r w:rsidR="00992215" w:rsidRPr="00BE5F33">
        <w:rPr>
          <w:rFonts w:ascii="Cambria"/>
          <w:b/>
          <w:color w:val="0000FF"/>
          <w:sz w:val="34"/>
          <w:u w:val="thick" w:color="0000FF"/>
          <w:lang w:val="it-IT"/>
        </w:rPr>
        <w:t>Montuoro.pdf</w:t>
      </w:r>
    </w:p>
    <w:p w:rsidR="00F44D1C" w:rsidRPr="00BE5F33" w:rsidRDefault="00F44D1C">
      <w:pPr>
        <w:pStyle w:val="Corpodeltesto"/>
        <w:rPr>
          <w:rFonts w:ascii="Cambria"/>
          <w:b/>
          <w:sz w:val="20"/>
          <w:lang w:val="it-IT"/>
        </w:rPr>
      </w:pPr>
    </w:p>
    <w:p w:rsidR="00F44D1C" w:rsidRPr="00BE5F33" w:rsidRDefault="00992215">
      <w:pPr>
        <w:spacing w:before="161"/>
        <w:ind w:left="872"/>
        <w:rPr>
          <w:b/>
          <w:sz w:val="34"/>
          <w:lang w:val="it-IT"/>
        </w:rPr>
      </w:pPr>
      <w:r w:rsidRPr="00BE5F33">
        <w:rPr>
          <w:b/>
          <w:sz w:val="34"/>
          <w:lang w:val="it-IT"/>
        </w:rPr>
        <w:t>SERVIZIO MENSA – TRIBUNALE DI MILANO</w:t>
      </w:r>
    </w:p>
    <w:p w:rsidR="00F44D1C" w:rsidRPr="00BE5F33" w:rsidRDefault="00992215">
      <w:pPr>
        <w:pStyle w:val="Corpodeltesto"/>
        <w:spacing w:before="14" w:line="259" w:lineRule="auto"/>
        <w:ind w:left="872" w:right="632"/>
        <w:rPr>
          <w:rFonts w:ascii="Times New Roman" w:hAnsi="Times New Roman"/>
          <w:lang w:val="it-IT"/>
        </w:rPr>
      </w:pPr>
      <w:r w:rsidRPr="00BE5F33">
        <w:rPr>
          <w:rFonts w:ascii="Times New Roman" w:hAnsi="Times New Roman"/>
          <w:lang w:val="it-IT"/>
        </w:rPr>
        <w:t>Illegittimità del trattamento differenziato tra cittadini UE egli altri rispetto alla presentazione della DSU e dell’ISEE</w:t>
      </w:r>
    </w:p>
    <w:p w:rsidR="00F44D1C" w:rsidRPr="00BE5F33" w:rsidRDefault="0092204E">
      <w:pPr>
        <w:spacing w:before="8" w:line="237" w:lineRule="auto"/>
        <w:ind w:left="872"/>
        <w:rPr>
          <w:rFonts w:ascii="Cambria"/>
          <w:b/>
          <w:sz w:val="34"/>
          <w:lang w:val="it-IT"/>
        </w:rPr>
      </w:pPr>
      <w:r w:rsidRPr="0092204E">
        <w:pict>
          <v:line id="_x0000_s1044" style="position:absolute;left:0;text-align:left;z-index:-253056000;mso-position-horizontal-relative:page" from="81.2pt,17.2pt" to="514.1pt,17.2pt" strokecolor="blue" strokeweight=".45603mm">
            <w10:wrap anchorx="page"/>
          </v:line>
        </w:pict>
      </w:r>
      <w:r w:rsidR="00992215" w:rsidRPr="00BE5F33">
        <w:rPr>
          <w:rFonts w:ascii="Cambria"/>
          <w:b/>
          <w:color w:val="0000FF"/>
          <w:sz w:val="34"/>
          <w:lang w:val="it-IT"/>
        </w:rPr>
        <w:t xml:space="preserve">h t t p : / / q u e s t i o n e g i u s t i z i a . i t / d o c / </w:t>
      </w:r>
      <w:r w:rsidR="00992215" w:rsidRPr="00BE5F33">
        <w:rPr>
          <w:rFonts w:ascii="Cambria"/>
          <w:b/>
          <w:color w:val="0000FF"/>
          <w:sz w:val="34"/>
          <w:u w:val="thick" w:color="0000FF"/>
          <w:lang w:val="it-IT"/>
        </w:rPr>
        <w:t>lodi_caso_mense_ord_trib_milano.pdf.pdf</w:t>
      </w: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992215">
      <w:pPr>
        <w:spacing w:before="189"/>
        <w:ind w:left="820" w:right="1006"/>
        <w:jc w:val="center"/>
        <w:rPr>
          <w:sz w:val="31"/>
          <w:lang w:val="it-IT"/>
        </w:rPr>
      </w:pPr>
      <w:r w:rsidRPr="00BE5F33">
        <w:rPr>
          <w:sz w:val="31"/>
          <w:lang w:val="it-IT"/>
        </w:rPr>
        <w:t>43</w:t>
      </w:r>
    </w:p>
    <w:p w:rsidR="00F44D1C" w:rsidRPr="00BE5F33" w:rsidRDefault="00F44D1C">
      <w:pPr>
        <w:jc w:val="center"/>
        <w:rPr>
          <w:sz w:val="31"/>
          <w:lang w:val="it-IT"/>
        </w:rPr>
        <w:sectPr w:rsidR="00F44D1C" w:rsidRPr="00BE5F33">
          <w:footerReference w:type="default" r:id="rId94"/>
          <w:pgSz w:w="11910" w:h="16840"/>
          <w:pgMar w:top="1580" w:right="1080" w:bottom="280" w:left="760" w:header="0" w:footer="0" w:gutter="0"/>
          <w:cols w:space="720"/>
        </w:sectPr>
      </w:pPr>
    </w:p>
    <w:p w:rsidR="00F44D1C" w:rsidRPr="00BE5F33" w:rsidRDefault="00F44D1C">
      <w:pPr>
        <w:pStyle w:val="Corpodeltesto"/>
        <w:spacing w:before="9"/>
        <w:rPr>
          <w:sz w:val="26"/>
          <w:lang w:val="it-IT"/>
        </w:rPr>
      </w:pPr>
    </w:p>
    <w:p w:rsidR="00F44D1C" w:rsidRPr="00BE5F33" w:rsidRDefault="00992215">
      <w:pPr>
        <w:pStyle w:val="Titolo2"/>
        <w:spacing w:before="32"/>
        <w:rPr>
          <w:lang w:val="it-IT"/>
        </w:rPr>
      </w:pPr>
      <w:bookmarkStart w:id="30" w:name="IRC_E_ATTIVITA’_ALTERNATIVA_-_Fanno_test"/>
      <w:bookmarkEnd w:id="30"/>
      <w:r w:rsidRPr="00BE5F33">
        <w:rPr>
          <w:lang w:val="it-IT"/>
        </w:rPr>
        <w:t>IRC E ATTIVITA’ ALTERNATIVA - Fanno testo:</w:t>
      </w:r>
    </w:p>
    <w:p w:rsidR="00F44D1C" w:rsidRPr="00BE5F33" w:rsidRDefault="00992215">
      <w:pPr>
        <w:pStyle w:val="Paragrafoelenco"/>
        <w:numPr>
          <w:ilvl w:val="0"/>
          <w:numId w:val="4"/>
        </w:numPr>
        <w:tabs>
          <w:tab w:val="left" w:pos="1296"/>
        </w:tabs>
        <w:spacing w:before="262" w:line="530" w:lineRule="atLeast"/>
        <w:ind w:right="523" w:firstLine="0"/>
        <w:jc w:val="both"/>
        <w:rPr>
          <w:i/>
          <w:sz w:val="34"/>
          <w:lang w:val="it-IT"/>
        </w:rPr>
      </w:pPr>
      <w:r w:rsidRPr="00BE5F33">
        <w:rPr>
          <w:sz w:val="34"/>
          <w:lang w:val="it-IT"/>
        </w:rPr>
        <w:t xml:space="preserve">La sentenza del Consiglio di </w:t>
      </w:r>
      <w:r w:rsidRPr="00BE5F33">
        <w:rPr>
          <w:spacing w:val="-3"/>
          <w:sz w:val="34"/>
          <w:lang w:val="it-IT"/>
        </w:rPr>
        <w:t xml:space="preserve">Stato </w:t>
      </w:r>
      <w:r w:rsidRPr="00BE5F33">
        <w:rPr>
          <w:sz w:val="34"/>
          <w:lang w:val="it-IT"/>
        </w:rPr>
        <w:t xml:space="preserve">n.02749 del 7 maggio 2010: </w:t>
      </w:r>
      <w:r w:rsidRPr="00BE5F33">
        <w:rPr>
          <w:i/>
          <w:sz w:val="34"/>
          <w:lang w:val="it-IT"/>
        </w:rPr>
        <w:t>“la mancata attivazione dell’insegnamentoalternativo</w:t>
      </w:r>
    </w:p>
    <w:p w:rsidR="00F44D1C" w:rsidRPr="00BE5F33" w:rsidRDefault="00992215">
      <w:pPr>
        <w:spacing w:before="3" w:line="228" w:lineRule="auto"/>
        <w:ind w:left="872" w:right="521"/>
        <w:jc w:val="both"/>
        <w:rPr>
          <w:i/>
          <w:sz w:val="34"/>
          <w:lang w:val="it-IT"/>
        </w:rPr>
      </w:pPr>
      <w:r w:rsidRPr="00BE5F33">
        <w:rPr>
          <w:i/>
          <w:sz w:val="34"/>
          <w:lang w:val="it-IT"/>
        </w:rPr>
        <w:t>può incidere sulla libertà religiosa dello studente o delle famiglia: la scelta di seguire l’ora di religione potrebbe essere pesantemente condizionata dall’assenza di alternative formative, perché tale assenza va, sia pure indire/amente ad incidere su un altro valore costituzionale, che è il diri/o all’istruzione sancito dall’art. 34 Cost. Ciò evidentemente non</w:t>
      </w:r>
    </w:p>
    <w:p w:rsidR="00F44D1C" w:rsidRPr="00BE5F33" w:rsidRDefault="00992215">
      <w:pPr>
        <w:tabs>
          <w:tab w:val="left" w:pos="2865"/>
          <w:tab w:val="left" w:pos="3282"/>
          <w:tab w:val="left" w:pos="4973"/>
          <w:tab w:val="left" w:pos="6797"/>
        </w:tabs>
        <w:spacing w:before="148" w:line="232" w:lineRule="auto"/>
        <w:ind w:left="872" w:right="564"/>
        <w:rPr>
          <w:rFonts w:ascii="Cambria" w:hAnsi="Cambria"/>
          <w:b/>
          <w:sz w:val="34"/>
          <w:lang w:val="it-IT"/>
        </w:rPr>
      </w:pPr>
      <w:r w:rsidRPr="00BE5F33">
        <w:rPr>
          <w:i/>
          <w:spacing w:val="8"/>
          <w:sz w:val="34"/>
          <w:lang w:val="it-IT"/>
        </w:rPr>
        <w:t>contraddice</w:t>
      </w:r>
      <w:r w:rsidRPr="00BE5F33">
        <w:rPr>
          <w:i/>
          <w:spacing w:val="8"/>
          <w:sz w:val="34"/>
          <w:lang w:val="it-IT"/>
        </w:rPr>
        <w:tab/>
      </w:r>
      <w:r w:rsidRPr="00BE5F33">
        <w:rPr>
          <w:i/>
          <w:sz w:val="34"/>
          <w:lang w:val="it-IT"/>
        </w:rPr>
        <w:t>il</w:t>
      </w:r>
      <w:r w:rsidRPr="00BE5F33">
        <w:rPr>
          <w:i/>
          <w:sz w:val="34"/>
          <w:lang w:val="it-IT"/>
        </w:rPr>
        <w:tab/>
      </w:r>
      <w:r w:rsidRPr="00BE5F33">
        <w:rPr>
          <w:i/>
          <w:spacing w:val="7"/>
          <w:sz w:val="34"/>
          <w:lang w:val="it-IT"/>
        </w:rPr>
        <w:t>cara/ere</w:t>
      </w:r>
      <w:r w:rsidRPr="00BE5F33">
        <w:rPr>
          <w:i/>
          <w:spacing w:val="7"/>
          <w:sz w:val="34"/>
          <w:lang w:val="it-IT"/>
        </w:rPr>
        <w:tab/>
      </w:r>
      <w:r w:rsidRPr="00BE5F33">
        <w:rPr>
          <w:i/>
          <w:spacing w:val="6"/>
          <w:sz w:val="34"/>
          <w:lang w:val="it-IT"/>
        </w:rPr>
        <w:t>facoltativo</w:t>
      </w:r>
      <w:r w:rsidRPr="00BE5F33">
        <w:rPr>
          <w:i/>
          <w:spacing w:val="6"/>
          <w:sz w:val="34"/>
          <w:lang w:val="it-IT"/>
        </w:rPr>
        <w:tab/>
      </w:r>
      <w:r w:rsidRPr="00BE5F33">
        <w:rPr>
          <w:i/>
          <w:spacing w:val="8"/>
          <w:sz w:val="34"/>
          <w:lang w:val="it-IT"/>
        </w:rPr>
        <w:t xml:space="preserve">dell’insegnamento </w:t>
      </w:r>
      <w:r w:rsidRPr="00BE5F33">
        <w:rPr>
          <w:i/>
          <w:sz w:val="34"/>
          <w:lang w:val="it-IT"/>
        </w:rPr>
        <w:t xml:space="preserve">alternativo: tale insegnamento è, e deve restare, facoltativo per lo studente, che può certamente non sceglierlo senza essere discriminato, </w:t>
      </w:r>
      <w:r w:rsidRPr="00BE5F33">
        <w:rPr>
          <w:i/>
          <w:spacing w:val="-3"/>
          <w:sz w:val="34"/>
          <w:lang w:val="it-IT"/>
        </w:rPr>
        <w:t xml:space="preserve">ma </w:t>
      </w:r>
      <w:r w:rsidRPr="00BE5F33">
        <w:rPr>
          <w:i/>
          <w:sz w:val="34"/>
          <w:lang w:val="it-IT"/>
        </w:rPr>
        <w:t xml:space="preserve">la </w:t>
      </w:r>
      <w:r w:rsidRPr="00BE5F33">
        <w:rPr>
          <w:i/>
          <w:spacing w:val="-3"/>
          <w:sz w:val="34"/>
          <w:lang w:val="it-IT"/>
        </w:rPr>
        <w:t xml:space="preserve">sua </w:t>
      </w:r>
      <w:r w:rsidRPr="00BE5F33">
        <w:rPr>
          <w:i/>
          <w:sz w:val="34"/>
          <w:lang w:val="it-IT"/>
        </w:rPr>
        <w:t xml:space="preserve">istituzione deve considerarsi obbligatoria per la </w:t>
      </w:r>
      <w:r w:rsidRPr="00BE5F33">
        <w:rPr>
          <w:i/>
          <w:spacing w:val="-6"/>
          <w:sz w:val="34"/>
          <w:lang w:val="it-IT"/>
        </w:rPr>
        <w:t xml:space="preserve">scuola”. </w:t>
      </w:r>
      <w:r w:rsidRPr="00BE5F33">
        <w:rPr>
          <w:rFonts w:ascii="Cambria" w:hAnsi="Cambria"/>
          <w:b/>
          <w:color w:val="0000FF"/>
          <w:spacing w:val="11"/>
          <w:sz w:val="34"/>
          <w:u w:val="thick" w:color="0000FF"/>
          <w:lang w:val="it-IT"/>
        </w:rPr>
        <w:t>https://</w:t>
      </w:r>
      <w:hyperlink r:id="rId95">
        <w:r w:rsidRPr="00BE5F33">
          <w:rPr>
            <w:rFonts w:ascii="Cambria" w:hAnsi="Cambria"/>
            <w:b/>
            <w:color w:val="0000FF"/>
            <w:spacing w:val="11"/>
            <w:sz w:val="34"/>
            <w:u w:val="thick" w:color="0000FF"/>
            <w:lang w:val="it-IT"/>
          </w:rPr>
          <w:t>www.dirittoscolastico.it/consiglio-di-stato-</w:t>
        </w:r>
      </w:hyperlink>
      <w:r w:rsidRPr="00BE5F33">
        <w:rPr>
          <w:rFonts w:ascii="Cambria" w:hAnsi="Cambria"/>
          <w:b/>
          <w:color w:val="0000FF"/>
          <w:sz w:val="34"/>
          <w:u w:val="thick" w:color="0000FF"/>
          <w:lang w:val="it-IT"/>
        </w:rPr>
        <w:t>sentenza-n-2749-del-07-05-2010/</w:t>
      </w:r>
    </w:p>
    <w:p w:rsidR="00F44D1C" w:rsidRPr="00BE5F33" w:rsidRDefault="00F44D1C">
      <w:pPr>
        <w:pStyle w:val="Corpodeltesto"/>
        <w:rPr>
          <w:rFonts w:ascii="Cambria"/>
          <w:b/>
          <w:sz w:val="20"/>
          <w:lang w:val="it-IT"/>
        </w:rPr>
      </w:pPr>
    </w:p>
    <w:p w:rsidR="00F44D1C" w:rsidRPr="00BE5F33" w:rsidRDefault="00F44D1C">
      <w:pPr>
        <w:pStyle w:val="Corpodeltesto"/>
        <w:spacing w:before="7"/>
        <w:rPr>
          <w:rFonts w:ascii="Cambria"/>
          <w:b/>
          <w:sz w:val="20"/>
          <w:lang w:val="it-IT"/>
        </w:rPr>
      </w:pPr>
    </w:p>
    <w:p w:rsidR="00F44D1C" w:rsidRPr="00BE5F33" w:rsidRDefault="00992215">
      <w:pPr>
        <w:pStyle w:val="Paragrafoelenco"/>
        <w:numPr>
          <w:ilvl w:val="0"/>
          <w:numId w:val="4"/>
        </w:numPr>
        <w:tabs>
          <w:tab w:val="left" w:pos="1416"/>
          <w:tab w:val="left" w:pos="5319"/>
        </w:tabs>
        <w:spacing w:before="45" w:line="230" w:lineRule="auto"/>
        <w:ind w:right="636" w:firstLine="134"/>
        <w:jc w:val="left"/>
        <w:rPr>
          <w:sz w:val="34"/>
          <w:lang w:val="it-IT"/>
        </w:rPr>
      </w:pPr>
      <w:r w:rsidRPr="00BE5F33">
        <w:rPr>
          <w:spacing w:val="-7"/>
          <w:sz w:val="34"/>
          <w:lang w:val="it-IT"/>
        </w:rPr>
        <w:t xml:space="preserve">L’ordinanza </w:t>
      </w:r>
      <w:r w:rsidRPr="00BE5F33">
        <w:rPr>
          <w:sz w:val="34"/>
          <w:lang w:val="it-IT"/>
        </w:rPr>
        <w:t xml:space="preserve">del </w:t>
      </w:r>
      <w:r w:rsidRPr="00BE5F33">
        <w:rPr>
          <w:spacing w:val="-4"/>
          <w:sz w:val="34"/>
          <w:lang w:val="it-IT"/>
        </w:rPr>
        <w:t xml:space="preserve">Tribunale </w:t>
      </w:r>
      <w:r w:rsidRPr="00BE5F33">
        <w:rPr>
          <w:sz w:val="34"/>
          <w:lang w:val="it-IT"/>
        </w:rPr>
        <w:t xml:space="preserve">di </w:t>
      </w:r>
      <w:r w:rsidRPr="00BE5F33">
        <w:rPr>
          <w:spacing w:val="-4"/>
          <w:sz w:val="34"/>
          <w:lang w:val="it-IT"/>
        </w:rPr>
        <w:t xml:space="preserve">Padova </w:t>
      </w:r>
      <w:r w:rsidRPr="00BE5F33">
        <w:rPr>
          <w:sz w:val="34"/>
          <w:lang w:val="it-IT"/>
        </w:rPr>
        <w:t xml:space="preserve">(che ha </w:t>
      </w:r>
      <w:r w:rsidRPr="00BE5F33">
        <w:rPr>
          <w:spacing w:val="-4"/>
          <w:sz w:val="34"/>
          <w:lang w:val="it-IT"/>
        </w:rPr>
        <w:t xml:space="preserve">fatto </w:t>
      </w:r>
      <w:r w:rsidRPr="00BE5F33">
        <w:rPr>
          <w:sz w:val="34"/>
          <w:lang w:val="it-IT"/>
        </w:rPr>
        <w:t>storia),  lan.1176del30luglio2010,</w:t>
      </w:r>
      <w:r w:rsidRPr="00BE5F33">
        <w:rPr>
          <w:sz w:val="34"/>
          <w:lang w:val="it-IT"/>
        </w:rPr>
        <w:tab/>
        <w:t xml:space="preserve">evidenziò che </w:t>
      </w:r>
      <w:r w:rsidRPr="00BE5F33">
        <w:rPr>
          <w:spacing w:val="-4"/>
          <w:sz w:val="34"/>
          <w:lang w:val="it-IT"/>
        </w:rPr>
        <w:t>l’attivazione</w:t>
      </w:r>
      <w:r w:rsidRPr="00BE5F33">
        <w:rPr>
          <w:sz w:val="34"/>
          <w:lang w:val="it-IT"/>
        </w:rPr>
        <w:t>dei</w:t>
      </w:r>
    </w:p>
    <w:p w:rsidR="00F44D1C" w:rsidRPr="00BE5F33" w:rsidRDefault="0092204E">
      <w:pPr>
        <w:tabs>
          <w:tab w:val="left" w:pos="1741"/>
          <w:tab w:val="left" w:pos="3364"/>
          <w:tab w:val="left" w:pos="4070"/>
          <w:tab w:val="left" w:pos="5568"/>
          <w:tab w:val="left" w:pos="6985"/>
          <w:tab w:val="left" w:pos="9030"/>
        </w:tabs>
        <w:spacing w:before="1" w:line="232" w:lineRule="auto"/>
        <w:ind w:left="872" w:right="539"/>
        <w:rPr>
          <w:rFonts w:ascii="Cambria" w:hAnsi="Cambria"/>
          <w:b/>
          <w:sz w:val="34"/>
          <w:lang w:val="it-IT"/>
        </w:rPr>
      </w:pPr>
      <w:r w:rsidRPr="0092204E">
        <w:pict>
          <v:rect id="_x0000_s1043" style="position:absolute;left:0;text-align:left;margin-left:429.05pt;margin-top:77pt;width:3.85pt;height:1.7pt;z-index:-253054976;mso-position-horizontal-relative:page" fillcolor="blue" stroked="f">
            <w10:wrap anchorx="page"/>
          </v:rect>
        </w:pict>
      </w:r>
      <w:r w:rsidR="00992215" w:rsidRPr="00BE5F33">
        <w:rPr>
          <w:sz w:val="34"/>
          <w:lang w:val="it-IT"/>
        </w:rPr>
        <w:t>corsi</w:t>
      </w:r>
      <w:r w:rsidR="00992215" w:rsidRPr="00BE5F33">
        <w:rPr>
          <w:sz w:val="34"/>
          <w:lang w:val="it-IT"/>
        </w:rPr>
        <w:tab/>
        <w:t>alternativi</w:t>
      </w:r>
      <w:r w:rsidR="00992215" w:rsidRPr="00BE5F33">
        <w:rPr>
          <w:sz w:val="34"/>
          <w:lang w:val="it-IT"/>
        </w:rPr>
        <w:tab/>
        <w:t>alla</w:t>
      </w:r>
      <w:r w:rsidR="00992215" w:rsidRPr="00BE5F33">
        <w:rPr>
          <w:sz w:val="34"/>
          <w:lang w:val="it-IT"/>
        </w:rPr>
        <w:tab/>
        <w:t>Religione</w:t>
      </w:r>
      <w:r w:rsidR="00992215" w:rsidRPr="00BE5F33">
        <w:rPr>
          <w:sz w:val="34"/>
          <w:lang w:val="it-IT"/>
        </w:rPr>
        <w:tab/>
        <w:t>Cattolica</w:t>
      </w:r>
      <w:r w:rsidR="00992215" w:rsidRPr="00BE5F33">
        <w:rPr>
          <w:sz w:val="34"/>
          <w:lang w:val="it-IT"/>
        </w:rPr>
        <w:tab/>
        <w:t>costituiscono</w:t>
      </w:r>
      <w:r w:rsidR="00992215" w:rsidRPr="00BE5F33">
        <w:rPr>
          <w:sz w:val="34"/>
          <w:lang w:val="it-IT"/>
        </w:rPr>
        <w:tab/>
      </w:r>
      <w:r w:rsidR="00992215" w:rsidRPr="00BE5F33">
        <w:rPr>
          <w:b/>
          <w:i/>
          <w:spacing w:val="-10"/>
          <w:sz w:val="34"/>
          <w:lang w:val="it-IT"/>
        </w:rPr>
        <w:t xml:space="preserve">“un </w:t>
      </w:r>
      <w:r w:rsidR="00992215" w:rsidRPr="00BE5F33">
        <w:rPr>
          <w:b/>
          <w:i/>
          <w:spacing w:val="-6"/>
          <w:sz w:val="34"/>
          <w:lang w:val="it-IT"/>
        </w:rPr>
        <w:t xml:space="preserve">obbligo”, </w:t>
      </w:r>
      <w:r w:rsidR="00992215" w:rsidRPr="00BE5F33">
        <w:rPr>
          <w:sz w:val="34"/>
          <w:lang w:val="it-IT"/>
        </w:rPr>
        <w:t xml:space="preserve">che se disatteso pone in essere </w:t>
      </w:r>
      <w:r w:rsidR="00992215" w:rsidRPr="00BE5F33">
        <w:rPr>
          <w:b/>
          <w:i/>
          <w:sz w:val="34"/>
          <w:lang w:val="it-IT"/>
        </w:rPr>
        <w:t xml:space="preserve">“un comportamento discriminatorio illegi5mo” fonte, </w:t>
      </w:r>
      <w:r w:rsidR="00992215" w:rsidRPr="00BE5F33">
        <w:rPr>
          <w:b/>
          <w:i/>
          <w:spacing w:val="-4"/>
          <w:sz w:val="34"/>
          <w:lang w:val="it-IT"/>
        </w:rPr>
        <w:t xml:space="preserve">questo, </w:t>
      </w:r>
      <w:r w:rsidR="00992215" w:rsidRPr="00BE5F33">
        <w:rPr>
          <w:b/>
          <w:i/>
          <w:sz w:val="34"/>
          <w:lang w:val="it-IT"/>
        </w:rPr>
        <w:t xml:space="preserve">di responsabilità risarcitoria per l’Istituto Scolastico inadempiente. </w:t>
      </w:r>
      <w:r w:rsidR="00992215" w:rsidRPr="00BE5F33">
        <w:rPr>
          <w:rFonts w:ascii="Cambria" w:hAnsi="Cambria"/>
          <w:b/>
          <w:color w:val="0000FF"/>
          <w:spacing w:val="9"/>
          <w:sz w:val="34"/>
          <w:u w:val="thick" w:color="0000FF"/>
          <w:lang w:val="it-IT"/>
        </w:rPr>
        <w:t>https://</w:t>
      </w:r>
      <w:hyperlink r:id="rId96">
        <w:r w:rsidR="00992215" w:rsidRPr="00BE5F33">
          <w:rPr>
            <w:rFonts w:ascii="Cambria" w:hAnsi="Cambria"/>
            <w:b/>
            <w:color w:val="0000FF"/>
            <w:spacing w:val="9"/>
            <w:sz w:val="34"/>
            <w:u w:val="thick" w:color="0000FF"/>
            <w:lang w:val="it-IT"/>
          </w:rPr>
          <w:t>www.uaar.it/uaar/campagne/progetto-ora-</w:t>
        </w:r>
      </w:hyperlink>
      <w:r w:rsidR="00992215" w:rsidRPr="00BE5F33">
        <w:rPr>
          <w:rFonts w:ascii="Cambria" w:hAnsi="Cambria"/>
          <w:b/>
          <w:color w:val="0000FF"/>
          <w:sz w:val="34"/>
          <w:u w:val="thick" w:color="0000FF"/>
          <w:lang w:val="it-IT"/>
        </w:rPr>
        <w:t>alternativa/ordinanza-padova.pdf</w:t>
      </w: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Pr="00BE5F33" w:rsidRDefault="00F44D1C">
      <w:pPr>
        <w:pStyle w:val="Corpodeltesto"/>
        <w:rPr>
          <w:rFonts w:ascii="Cambria"/>
          <w:b/>
          <w:sz w:val="20"/>
          <w:lang w:val="it-IT"/>
        </w:rPr>
      </w:pPr>
    </w:p>
    <w:p w:rsidR="00F44D1C" w:rsidRDefault="0092204E">
      <w:pPr>
        <w:spacing w:before="194"/>
        <w:ind w:left="810" w:right="1006"/>
        <w:jc w:val="center"/>
        <w:rPr>
          <w:sz w:val="31"/>
        </w:rPr>
      </w:pPr>
      <w:r w:rsidRPr="0092204E">
        <w:pict>
          <v:group id="_x0000_s1040" style="position:absolute;left:0;text-align:left;margin-left:37.5pt;margin-top:-21.7pt;width:464pt;height:39.05pt;z-index:-253053952;mso-position-horizontal-relative:page" coordorigin="750,-434" coordsize="9280,781">
            <v:shape id="_x0000_s1042" type="#_x0000_t75" style="position:absolute;left:750;top:-219;width:9280;height:565">
              <v:imagedata r:id="rId36" o:title=""/>
            </v:shape>
            <v:shape id="_x0000_s1041" type="#_x0000_t75" style="position:absolute;left:1350;top:-435;width:8388;height:342">
              <v:imagedata r:id="rId97" o:title=""/>
            </v:shape>
            <w10:wrap anchorx="page"/>
          </v:group>
        </w:pict>
      </w:r>
      <w:r w:rsidR="00992215">
        <w:rPr>
          <w:sz w:val="31"/>
        </w:rPr>
        <w:t>44</w:t>
      </w:r>
    </w:p>
    <w:p w:rsidR="00F44D1C" w:rsidRDefault="00F44D1C">
      <w:pPr>
        <w:jc w:val="center"/>
        <w:rPr>
          <w:sz w:val="31"/>
        </w:rPr>
        <w:sectPr w:rsidR="00F44D1C">
          <w:footerReference w:type="default" r:id="rId98"/>
          <w:pgSz w:w="11910" w:h="16840"/>
          <w:pgMar w:top="1580" w:right="1080" w:bottom="280" w:left="760" w:header="0" w:footer="0" w:gutter="0"/>
          <w:cols w:space="720"/>
        </w:sectPr>
      </w:pPr>
    </w:p>
    <w:p w:rsidR="00F44D1C" w:rsidRDefault="00F44D1C">
      <w:pPr>
        <w:pStyle w:val="Corpodeltesto"/>
        <w:spacing w:before="7"/>
        <w:rPr>
          <w:sz w:val="12"/>
        </w:rPr>
      </w:pPr>
    </w:p>
    <w:p w:rsidR="00F44D1C" w:rsidRDefault="0092204E">
      <w:pPr>
        <w:pStyle w:val="Corpodeltesto"/>
        <w:ind w:left="256"/>
        <w:rPr>
          <w:sz w:val="20"/>
        </w:rPr>
      </w:pPr>
      <w:r w:rsidRPr="0092204E">
        <w:rPr>
          <w:sz w:val="20"/>
        </w:rPr>
      </w:r>
      <w:r>
        <w:rPr>
          <w:sz w:val="20"/>
        </w:rPr>
        <w:pict>
          <v:group id="_x0000_s1035" style="width:457.05pt;height:81.5pt;mso-position-horizontal-relative:char;mso-position-vertical-relative:line" coordsize="9141,1630">
            <v:shape id="_x0000_s1039" type="#_x0000_t75" style="position:absolute;width:9141;height:1630">
              <v:imagedata r:id="rId99" o:title=""/>
            </v:shape>
            <v:shape id="_x0000_s1038" type="#_x0000_t75" style="position:absolute;left:239;top:217;width:8659;height:1120">
              <v:imagedata r:id="rId100" o:title=""/>
            </v:shape>
            <v:shape id="_x0000_s1037" type="#_x0000_t75" style="position:absolute;left:83;top:41;width:8994;height:1474">
              <v:imagedata r:id="rId101" o:title=""/>
            </v:shape>
            <v:shape id="_x0000_s1036" type="#_x0000_t202" style="position:absolute;width:9141;height:1630" filled="f" stroked="f">
              <v:textbox inset="0,0,0,0">
                <w:txbxContent>
                  <w:p w:rsidR="00F44D1C" w:rsidRDefault="00F44D1C">
                    <w:pPr>
                      <w:spacing w:before="8"/>
                      <w:rPr>
                        <w:sz w:val="43"/>
                      </w:rPr>
                    </w:pPr>
                  </w:p>
                  <w:p w:rsidR="00F44D1C" w:rsidRDefault="00992215">
                    <w:pPr>
                      <w:ind w:left="1514" w:right="1521"/>
                      <w:jc w:val="center"/>
                      <w:rPr>
                        <w:rFonts w:ascii="Cambria" w:hAnsi="Cambria"/>
                        <w:b/>
                        <w:sz w:val="45"/>
                      </w:rPr>
                    </w:pPr>
                    <w:r>
                      <w:rPr>
                        <w:rFonts w:ascii="Cambria" w:hAnsi="Cambria"/>
                        <w:sz w:val="45"/>
                      </w:rPr>
                      <w:t>Appendice 4 –</w:t>
                    </w:r>
                    <w:r>
                      <w:rPr>
                        <w:rFonts w:ascii="Cambria" w:hAnsi="Cambria"/>
                        <w:b/>
                        <w:sz w:val="45"/>
                      </w:rPr>
                      <w:t>Sitografia</w:t>
                    </w:r>
                  </w:p>
                </w:txbxContent>
              </v:textbox>
            </v:shape>
            <w10:wrap type="none"/>
            <w10:anchorlock/>
          </v:group>
        </w:pict>
      </w:r>
    </w:p>
    <w:p w:rsidR="00F44D1C" w:rsidRDefault="00F44D1C">
      <w:pPr>
        <w:pStyle w:val="Corpodeltesto"/>
        <w:rPr>
          <w:sz w:val="20"/>
        </w:rPr>
      </w:pPr>
    </w:p>
    <w:p w:rsidR="00F44D1C" w:rsidRDefault="00F44D1C">
      <w:pPr>
        <w:pStyle w:val="Corpodeltesto"/>
        <w:rPr>
          <w:sz w:val="20"/>
        </w:rPr>
      </w:pPr>
    </w:p>
    <w:p w:rsidR="00F44D1C" w:rsidRDefault="00F44D1C">
      <w:pPr>
        <w:pStyle w:val="Corpodeltesto"/>
        <w:spacing w:before="4"/>
        <w:rPr>
          <w:sz w:val="28"/>
        </w:rPr>
      </w:pPr>
    </w:p>
    <w:p w:rsidR="00F44D1C" w:rsidRPr="00BE5F33" w:rsidRDefault="00992215">
      <w:pPr>
        <w:spacing w:before="49"/>
        <w:ind w:left="872"/>
        <w:rPr>
          <w:sz w:val="25"/>
          <w:lang w:val="it-IT"/>
        </w:rPr>
      </w:pPr>
      <w:r w:rsidRPr="00BE5F33">
        <w:rPr>
          <w:sz w:val="25"/>
          <w:lang w:val="it-IT"/>
        </w:rPr>
        <w:t>Accoglienza e integrazione degli alunni stranieri a scuola:</w:t>
      </w:r>
    </w:p>
    <w:p w:rsidR="00F44D1C" w:rsidRPr="00BE5F33" w:rsidRDefault="00F44D1C">
      <w:pPr>
        <w:pStyle w:val="Corpodeltesto"/>
        <w:spacing w:before="2"/>
        <w:rPr>
          <w:sz w:val="22"/>
          <w:lang w:val="it-IT"/>
        </w:rPr>
      </w:pPr>
    </w:p>
    <w:p w:rsidR="00F44D1C" w:rsidRDefault="0092204E">
      <w:pPr>
        <w:pStyle w:val="Paragrafoelenco"/>
        <w:numPr>
          <w:ilvl w:val="0"/>
          <w:numId w:val="3"/>
        </w:numPr>
        <w:tabs>
          <w:tab w:val="left" w:pos="1266"/>
          <w:tab w:val="left" w:pos="1267"/>
        </w:tabs>
        <w:ind w:left="1266"/>
        <w:jc w:val="left"/>
        <w:rPr>
          <w:sz w:val="25"/>
        </w:rPr>
      </w:pPr>
      <w:r w:rsidRPr="0092204E">
        <w:pict>
          <v:rect id="_x0000_s1034" style="position:absolute;left:0;text-align:left;margin-left:190.4pt;margin-top:15.5pt;width:3.1pt;height:.7pt;z-index:251716608;mso-position-horizontal-relative:page" fillcolor="blue" stroked="f">
            <w10:wrap anchorx="page"/>
          </v:rect>
        </w:pict>
      </w:r>
      <w:r w:rsidR="00992215">
        <w:rPr>
          <w:sz w:val="25"/>
        </w:rPr>
        <w:t>LineeguidaMIUR</w:t>
      </w:r>
    </w:p>
    <w:p w:rsidR="00F44D1C" w:rsidRDefault="00F44D1C">
      <w:pPr>
        <w:pStyle w:val="Corpodeltesto"/>
        <w:spacing w:before="11"/>
        <w:rPr>
          <w:sz w:val="22"/>
        </w:rPr>
      </w:pPr>
    </w:p>
    <w:p w:rsidR="00F44D1C" w:rsidRDefault="0092204E">
      <w:pPr>
        <w:spacing w:before="49"/>
        <w:ind w:left="872"/>
        <w:rPr>
          <w:sz w:val="25"/>
        </w:rPr>
      </w:pPr>
      <w:hyperlink r:id="rId102">
        <w:r w:rsidR="00992215">
          <w:rPr>
            <w:color w:val="0000FF"/>
            <w:sz w:val="25"/>
            <w:u w:val="single" w:color="0000FF"/>
          </w:rPr>
          <w:t>http://www.istruzione.it/archivio/web/ministero/focus190214.html</w:t>
        </w:r>
      </w:hyperlink>
    </w:p>
    <w:p w:rsidR="00F44D1C" w:rsidRDefault="00F44D1C">
      <w:pPr>
        <w:pStyle w:val="Corpodeltesto"/>
        <w:spacing w:before="6"/>
        <w:rPr>
          <w:sz w:val="29"/>
        </w:rPr>
      </w:pPr>
    </w:p>
    <w:p w:rsidR="00F44D1C" w:rsidRPr="00BE5F33" w:rsidRDefault="00992215">
      <w:pPr>
        <w:pStyle w:val="Paragrafoelenco"/>
        <w:numPr>
          <w:ilvl w:val="0"/>
          <w:numId w:val="3"/>
        </w:numPr>
        <w:tabs>
          <w:tab w:val="left" w:pos="1266"/>
          <w:tab w:val="left" w:pos="1267"/>
        </w:tabs>
        <w:spacing w:before="99" w:line="309" w:lineRule="auto"/>
        <w:ind w:right="1628" w:firstLine="0"/>
        <w:jc w:val="left"/>
        <w:rPr>
          <w:sz w:val="25"/>
          <w:lang w:val="it-IT"/>
        </w:rPr>
      </w:pPr>
      <w:r w:rsidRPr="00BE5F33">
        <w:rPr>
          <w:sz w:val="25"/>
          <w:u w:val="single" w:color="0000FF"/>
          <w:lang w:val="it-IT"/>
        </w:rPr>
        <w:t>Servizio mensa</w:t>
      </w:r>
      <w:hyperlink r:id="rId103">
        <w:r w:rsidRPr="00BE5F33">
          <w:rPr>
            <w:color w:val="0000FF"/>
            <w:spacing w:val="-1"/>
            <w:w w:val="95"/>
            <w:sz w:val="25"/>
            <w:u w:val="single" w:color="0000FF"/>
            <w:lang w:val="it-IT"/>
          </w:rPr>
          <w:t>http://questionegiustizia.it/doc/lodi_caso_mense_ord_trib_milano.pdf.pdf</w:t>
        </w:r>
      </w:hyperlink>
    </w:p>
    <w:p w:rsidR="00F44D1C" w:rsidRPr="00BE5F33" w:rsidRDefault="00F44D1C">
      <w:pPr>
        <w:pStyle w:val="Corpodeltesto"/>
        <w:rPr>
          <w:sz w:val="20"/>
          <w:lang w:val="it-IT"/>
        </w:rPr>
      </w:pPr>
    </w:p>
    <w:p w:rsidR="00F44D1C" w:rsidRPr="00BE5F33" w:rsidRDefault="00F44D1C">
      <w:pPr>
        <w:pStyle w:val="Corpodeltesto"/>
        <w:spacing w:before="2"/>
        <w:rPr>
          <w:sz w:val="15"/>
          <w:lang w:val="it-IT"/>
        </w:rPr>
      </w:pPr>
    </w:p>
    <w:p w:rsidR="00F44D1C" w:rsidRPr="00BE5F33" w:rsidRDefault="00992215">
      <w:pPr>
        <w:pStyle w:val="Paragrafoelenco"/>
        <w:numPr>
          <w:ilvl w:val="0"/>
          <w:numId w:val="3"/>
        </w:numPr>
        <w:tabs>
          <w:tab w:val="left" w:pos="1266"/>
          <w:tab w:val="left" w:pos="1267"/>
        </w:tabs>
        <w:spacing w:before="98" w:line="302" w:lineRule="auto"/>
        <w:ind w:right="681" w:firstLine="0"/>
        <w:jc w:val="left"/>
        <w:rPr>
          <w:sz w:val="25"/>
          <w:lang w:val="it-IT"/>
        </w:rPr>
      </w:pPr>
      <w:r w:rsidRPr="00BE5F33">
        <w:rPr>
          <w:sz w:val="25"/>
          <w:u w:val="single" w:color="0000FF"/>
          <w:lang w:val="it-IT"/>
        </w:rPr>
        <w:t>Dat i MIUR alunni stranieri</w:t>
      </w:r>
      <w:r w:rsidRPr="00BE5F33">
        <w:rPr>
          <w:color w:val="0000FF"/>
          <w:spacing w:val="-1"/>
          <w:w w:val="95"/>
          <w:sz w:val="25"/>
          <w:u w:val="single" w:color="0000FF"/>
          <w:lang w:val="it-IT"/>
        </w:rPr>
        <w:t>https://</w:t>
      </w:r>
      <w:hyperlink r:id="rId104">
        <w:r w:rsidRPr="00BE5F33">
          <w:rPr>
            <w:color w:val="0000FF"/>
            <w:spacing w:val="-1"/>
            <w:w w:val="95"/>
            <w:sz w:val="25"/>
            <w:u w:val="single" w:color="0000FF"/>
            <w:lang w:val="it-IT"/>
          </w:rPr>
          <w:t>www.miur.gov.it/documents/20182/0/FOCUS+16-17_Studenti+non+italiani/</w:t>
        </w:r>
      </w:hyperlink>
    </w:p>
    <w:p w:rsidR="00F44D1C" w:rsidRPr="00BE5F33" w:rsidRDefault="00992215">
      <w:pPr>
        <w:spacing w:line="241" w:lineRule="exact"/>
        <w:ind w:left="1266"/>
        <w:rPr>
          <w:sz w:val="25"/>
          <w:lang w:val="it-IT"/>
        </w:rPr>
      </w:pPr>
      <w:r w:rsidRPr="00BE5F33">
        <w:rPr>
          <w:color w:val="0000FF"/>
          <w:sz w:val="25"/>
          <w:u w:val="single" w:color="0000FF"/>
          <w:lang w:val="it-IT"/>
        </w:rPr>
        <w:t>be4e2dc4-d81d-4621-9e5a-848f1f8609b3?version=1.0</w:t>
      </w:r>
    </w:p>
    <w:p w:rsidR="00F44D1C" w:rsidRPr="00BE5F33" w:rsidRDefault="00F44D1C">
      <w:pPr>
        <w:pStyle w:val="Corpodeltesto"/>
        <w:spacing w:before="7"/>
        <w:rPr>
          <w:sz w:val="22"/>
          <w:lang w:val="it-IT"/>
        </w:rPr>
      </w:pPr>
    </w:p>
    <w:p w:rsidR="00F44D1C" w:rsidRDefault="00992215">
      <w:pPr>
        <w:pStyle w:val="Paragrafoelenco"/>
        <w:numPr>
          <w:ilvl w:val="0"/>
          <w:numId w:val="3"/>
        </w:numPr>
        <w:tabs>
          <w:tab w:val="left" w:pos="1266"/>
          <w:tab w:val="left" w:pos="1267"/>
        </w:tabs>
        <w:ind w:left="1266"/>
        <w:jc w:val="left"/>
        <w:rPr>
          <w:sz w:val="25"/>
        </w:rPr>
      </w:pPr>
      <w:r>
        <w:rPr>
          <w:sz w:val="25"/>
          <w:u w:val="single" w:color="0000FF"/>
        </w:rPr>
        <w:t>IRC e attivitàalternative</w:t>
      </w:r>
    </w:p>
    <w:p w:rsidR="00F44D1C" w:rsidRDefault="00992215">
      <w:pPr>
        <w:spacing w:before="122" w:line="242" w:lineRule="auto"/>
        <w:ind w:left="872" w:right="632"/>
        <w:rPr>
          <w:sz w:val="25"/>
        </w:rPr>
      </w:pPr>
      <w:r>
        <w:rPr>
          <w:color w:val="0000FF"/>
          <w:w w:val="95"/>
          <w:sz w:val="25"/>
          <w:u w:val="single" w:color="0000FF"/>
        </w:rPr>
        <w:t>https://</w:t>
      </w:r>
      <w:hyperlink r:id="rId105">
        <w:r>
          <w:rPr>
            <w:color w:val="0000FF"/>
            <w:w w:val="95"/>
            <w:sz w:val="25"/>
            <w:u w:val="single" w:color="0000FF"/>
          </w:rPr>
          <w:t>www.dirittoscolastico.it/consiglio-di-stato-sentenza-n-2749-del-07-05-2010/</w:t>
        </w:r>
      </w:hyperlink>
      <w:r>
        <w:rPr>
          <w:color w:val="0000FF"/>
          <w:sz w:val="25"/>
          <w:u w:val="single" w:color="0000FF"/>
        </w:rPr>
        <w:t>https://</w:t>
      </w:r>
      <w:hyperlink r:id="rId106">
        <w:r>
          <w:rPr>
            <w:color w:val="0000FF"/>
            <w:sz w:val="25"/>
            <w:u w:val="single" w:color="0000FF"/>
          </w:rPr>
          <w:t>www.uaar.it/uaar/campagne/progetto-ora-alternativa/ordinanza-</w:t>
        </w:r>
      </w:hyperlink>
      <w:r>
        <w:rPr>
          <w:color w:val="0000FF"/>
          <w:sz w:val="25"/>
          <w:u w:val="single" w:color="0000FF"/>
        </w:rPr>
        <w:t>padova.pdf</w:t>
      </w:r>
    </w:p>
    <w:p w:rsidR="00F44D1C" w:rsidRDefault="00F44D1C">
      <w:pPr>
        <w:pStyle w:val="Corpodeltesto"/>
        <w:rPr>
          <w:sz w:val="20"/>
        </w:rPr>
      </w:pPr>
    </w:p>
    <w:p w:rsidR="00F44D1C" w:rsidRDefault="00F44D1C">
      <w:pPr>
        <w:pStyle w:val="Corpodeltesto"/>
        <w:spacing w:before="9"/>
        <w:rPr>
          <w:sz w:val="19"/>
        </w:rPr>
      </w:pPr>
    </w:p>
    <w:p w:rsidR="00F44D1C" w:rsidRDefault="00992215">
      <w:pPr>
        <w:pStyle w:val="Paragrafoelenco"/>
        <w:numPr>
          <w:ilvl w:val="0"/>
          <w:numId w:val="3"/>
        </w:numPr>
        <w:tabs>
          <w:tab w:val="left" w:pos="1266"/>
          <w:tab w:val="left" w:pos="1267"/>
        </w:tabs>
        <w:spacing w:before="98"/>
        <w:ind w:left="1266"/>
        <w:jc w:val="left"/>
        <w:rPr>
          <w:sz w:val="25"/>
        </w:rPr>
      </w:pPr>
      <w:r>
        <w:rPr>
          <w:sz w:val="25"/>
          <w:u w:val="single" w:color="0000FF"/>
        </w:rPr>
        <w:t>Dat isbarchi</w:t>
      </w:r>
    </w:p>
    <w:p w:rsidR="00F44D1C" w:rsidRDefault="0092204E">
      <w:pPr>
        <w:spacing w:before="118" w:line="244" w:lineRule="auto"/>
        <w:ind w:left="872" w:right="810"/>
        <w:rPr>
          <w:sz w:val="25"/>
        </w:rPr>
      </w:pPr>
      <w:hyperlink r:id="rId107">
        <w:r w:rsidR="00992215">
          <w:rPr>
            <w:color w:val="0000FF"/>
            <w:w w:val="95"/>
            <w:sz w:val="25"/>
            <w:u w:val="single" w:color="0000FF"/>
          </w:rPr>
          <w:t>http://www.interno.gov.it/it/sala-stampa/dati-e-statistiche/sbarchi-e-accoglienza-</w:t>
        </w:r>
      </w:hyperlink>
      <w:r w:rsidR="00992215">
        <w:rPr>
          <w:color w:val="0000FF"/>
          <w:sz w:val="25"/>
          <w:u w:val="single" w:color="0000FF"/>
        </w:rPr>
        <w:t>dei-migranti-tutti-i-dati</w:t>
      </w:r>
      <w:hyperlink r:id="rId108">
        <w:r w:rsidR="00992215">
          <w:rPr>
            <w:color w:val="0000FF"/>
            <w:sz w:val="25"/>
            <w:u w:val="single" w:color="0000FF"/>
          </w:rPr>
          <w:t>http://www.scuolemigranti.org/dibattito-corso/</w:t>
        </w:r>
      </w:hyperlink>
    </w:p>
    <w:p w:rsidR="00F44D1C" w:rsidRDefault="00F44D1C">
      <w:pPr>
        <w:pStyle w:val="Corpodeltesto"/>
        <w:spacing w:before="9"/>
        <w:rPr>
          <w:sz w:val="21"/>
        </w:rPr>
      </w:pPr>
    </w:p>
    <w:p w:rsidR="00F44D1C" w:rsidRPr="00BE5F33" w:rsidRDefault="00992215">
      <w:pPr>
        <w:pStyle w:val="Paragrafoelenco"/>
        <w:numPr>
          <w:ilvl w:val="0"/>
          <w:numId w:val="3"/>
        </w:numPr>
        <w:tabs>
          <w:tab w:val="left" w:pos="1266"/>
          <w:tab w:val="left" w:pos="1267"/>
        </w:tabs>
        <w:spacing w:line="302" w:lineRule="auto"/>
        <w:ind w:right="1251" w:firstLine="0"/>
        <w:jc w:val="left"/>
        <w:rPr>
          <w:sz w:val="25"/>
          <w:lang w:val="it-IT"/>
        </w:rPr>
      </w:pPr>
      <w:r w:rsidRPr="00BE5F33">
        <w:rPr>
          <w:sz w:val="25"/>
          <w:u w:val="single" w:color="0000FF"/>
          <w:lang w:val="it-IT"/>
        </w:rPr>
        <w:t>Migrant i e sistemi di accoglienza</w:t>
      </w:r>
      <w:r w:rsidRPr="00BE5F33">
        <w:rPr>
          <w:color w:val="0000FF"/>
          <w:spacing w:val="-1"/>
          <w:w w:val="95"/>
          <w:sz w:val="25"/>
          <w:u w:val="single" w:color="0000FF"/>
          <w:lang w:val="it-IT"/>
        </w:rPr>
        <w:t>https://</w:t>
      </w:r>
      <w:hyperlink r:id="rId109">
        <w:r w:rsidRPr="00BE5F33">
          <w:rPr>
            <w:color w:val="0000FF"/>
            <w:spacing w:val="-1"/>
            <w:w w:val="95"/>
            <w:sz w:val="25"/>
            <w:u w:val="single" w:color="0000FF"/>
            <w:lang w:val="it-IT"/>
          </w:rPr>
          <w:t>www.ilpost.it/2015/08/26/migranti-rifugiati-profughi-richiedenti-asilo/</w:t>
        </w:r>
      </w:hyperlink>
    </w:p>
    <w:p w:rsidR="00F44D1C" w:rsidRPr="00BE5F33" w:rsidRDefault="00992215">
      <w:pPr>
        <w:spacing w:line="246" w:lineRule="exact"/>
        <w:ind w:left="862"/>
        <w:rPr>
          <w:sz w:val="25"/>
          <w:lang w:val="it-IT"/>
        </w:rPr>
      </w:pPr>
      <w:r w:rsidRPr="00BE5F33">
        <w:rPr>
          <w:color w:val="0000FF"/>
          <w:sz w:val="25"/>
          <w:u w:val="single" w:color="0000FF"/>
          <w:lang w:val="it-IT"/>
        </w:rPr>
        <w:t>https:</w:t>
      </w:r>
      <w:hyperlink r:id="rId110">
        <w:r w:rsidRPr="00BE5F33">
          <w:rPr>
            <w:color w:val="0000FF"/>
            <w:sz w:val="25"/>
            <w:u w:val="single" w:color="0000FF"/>
            <w:lang w:val="it-IT"/>
          </w:rPr>
          <w:t>//w</w:t>
        </w:r>
      </w:hyperlink>
      <w:r w:rsidRPr="00BE5F33">
        <w:rPr>
          <w:color w:val="0000FF"/>
          <w:sz w:val="25"/>
          <w:u w:val="single" w:color="0000FF"/>
          <w:lang w:val="it-IT"/>
        </w:rPr>
        <w:t>ww</w:t>
      </w:r>
      <w:hyperlink r:id="rId111">
        <w:r w:rsidRPr="00BE5F33">
          <w:rPr>
            <w:color w:val="0000FF"/>
            <w:sz w:val="25"/>
            <w:u w:val="single" w:color="0000FF"/>
            <w:lang w:val="it-IT"/>
          </w:rPr>
          <w:t>.intersos.org/</w:t>
        </w:r>
      </w:hyperlink>
    </w:p>
    <w:p w:rsidR="00F44D1C" w:rsidRPr="00BE5F33" w:rsidRDefault="00992215">
      <w:pPr>
        <w:spacing w:before="7" w:line="261" w:lineRule="auto"/>
        <w:ind w:left="872" w:right="2366"/>
        <w:rPr>
          <w:sz w:val="25"/>
          <w:lang w:val="it-IT"/>
        </w:rPr>
      </w:pPr>
      <w:r w:rsidRPr="00BE5F33">
        <w:rPr>
          <w:color w:val="0000FF"/>
          <w:w w:val="95"/>
          <w:sz w:val="25"/>
          <w:u w:val="single" w:color="0000FF"/>
          <w:lang w:val="it-IT"/>
        </w:rPr>
        <w:t>https://</w:t>
      </w:r>
      <w:hyperlink r:id="rId112">
        <w:r w:rsidRPr="00BE5F33">
          <w:rPr>
            <w:color w:val="0000FF"/>
            <w:w w:val="95"/>
            <w:sz w:val="25"/>
            <w:u w:val="single" w:color="0000FF"/>
            <w:lang w:val="it-IT"/>
          </w:rPr>
          <w:t>www.lenius.it/sistema-di-accoglienza-dei-migranti-in-italia/</w:t>
        </w:r>
      </w:hyperlink>
      <w:r w:rsidRPr="00BE5F33">
        <w:rPr>
          <w:color w:val="0000FF"/>
          <w:sz w:val="25"/>
          <w:u w:val="single" w:color="0000FF"/>
          <w:lang w:val="it-IT"/>
        </w:rPr>
        <w:t>https://</w:t>
      </w:r>
      <w:hyperlink r:id="rId113">
        <w:r w:rsidRPr="00BE5F33">
          <w:rPr>
            <w:color w:val="0000FF"/>
            <w:sz w:val="25"/>
            <w:u w:val="single" w:color="0000FF"/>
            <w:lang w:val="it-IT"/>
          </w:rPr>
          <w:t>www.unhcr.it/news/rifugiati-e-migranti-faqs.html</w:t>
        </w:r>
      </w:hyperlink>
    </w:p>
    <w:p w:rsidR="00F44D1C" w:rsidRPr="00BE5F33" w:rsidRDefault="00F44D1C">
      <w:pPr>
        <w:pStyle w:val="Corpodeltesto"/>
        <w:spacing w:before="11"/>
        <w:rPr>
          <w:sz w:val="17"/>
          <w:lang w:val="it-IT"/>
        </w:rPr>
      </w:pPr>
    </w:p>
    <w:p w:rsidR="00F44D1C" w:rsidRDefault="00992215">
      <w:pPr>
        <w:pStyle w:val="Paragrafoelenco"/>
        <w:numPr>
          <w:ilvl w:val="0"/>
          <w:numId w:val="3"/>
        </w:numPr>
        <w:tabs>
          <w:tab w:val="left" w:pos="1266"/>
          <w:tab w:val="left" w:pos="1267"/>
        </w:tabs>
        <w:ind w:left="1266"/>
        <w:jc w:val="left"/>
        <w:rPr>
          <w:sz w:val="25"/>
        </w:rPr>
      </w:pPr>
      <w:r>
        <w:rPr>
          <w:sz w:val="25"/>
          <w:u w:val="single" w:color="0000FF"/>
        </w:rPr>
        <w:t>Iscrizioneanagrafe</w:t>
      </w:r>
    </w:p>
    <w:p w:rsidR="00F44D1C" w:rsidRDefault="00F44D1C">
      <w:pPr>
        <w:rPr>
          <w:sz w:val="25"/>
        </w:rPr>
        <w:sectPr w:rsidR="00F44D1C">
          <w:footerReference w:type="default" r:id="rId114"/>
          <w:pgSz w:w="11910" w:h="16840"/>
          <w:pgMar w:top="1580" w:right="1080" w:bottom="1300" w:left="760" w:header="0" w:footer="1105" w:gutter="0"/>
          <w:pgNumType w:start="45"/>
          <w:cols w:space="720"/>
        </w:sectPr>
      </w:pPr>
    </w:p>
    <w:p w:rsidR="00F44D1C" w:rsidRDefault="00F44D1C">
      <w:pPr>
        <w:pStyle w:val="Corpodeltesto"/>
        <w:rPr>
          <w:sz w:val="28"/>
        </w:rPr>
      </w:pPr>
    </w:p>
    <w:p w:rsidR="00F44D1C" w:rsidRDefault="00992215">
      <w:pPr>
        <w:spacing w:before="49" w:line="244" w:lineRule="auto"/>
        <w:ind w:left="872" w:right="695"/>
        <w:rPr>
          <w:sz w:val="25"/>
        </w:rPr>
      </w:pPr>
      <w:r w:rsidRPr="00BE5F33">
        <w:rPr>
          <w:color w:val="0000FF"/>
          <w:w w:val="95"/>
          <w:sz w:val="25"/>
          <w:u w:val="single" w:color="0000FF"/>
          <w:lang w:val="it-IT"/>
        </w:rPr>
        <w:t>https://</w:t>
      </w:r>
      <w:hyperlink r:id="rId115">
        <w:r w:rsidRPr="00BE5F33">
          <w:rPr>
            <w:color w:val="0000FF"/>
            <w:w w:val="95"/>
            <w:sz w:val="25"/>
            <w:u w:val="single" w:color="0000FF"/>
            <w:lang w:val="it-IT"/>
          </w:rPr>
          <w:t>www.asgi.it/wp-content/uploads/2019/05/Tribunale-di-Bologna-ordinanza-</w:t>
        </w:r>
      </w:hyperlink>
      <w:r w:rsidRPr="00BE5F33">
        <w:rPr>
          <w:color w:val="0000FF"/>
          <w:sz w:val="25"/>
          <w:u w:val="single" w:color="0000FF"/>
          <w:lang w:val="it-IT"/>
        </w:rPr>
        <w:t>del-2-maggio-2019-est.-Betti-xxx-avv.-Zorzella-c.-Comune-di-Bologna-avv.-</w:t>
      </w:r>
      <w:r>
        <w:rPr>
          <w:color w:val="0000FF"/>
          <w:sz w:val="25"/>
          <w:u w:val="single" w:color="0000FF"/>
        </w:rPr>
        <w:t>Montuoro.pdf</w:t>
      </w:r>
    </w:p>
    <w:p w:rsidR="00F44D1C" w:rsidRDefault="00F44D1C">
      <w:pPr>
        <w:pStyle w:val="Corpodeltesto"/>
        <w:spacing w:before="5"/>
        <w:rPr>
          <w:sz w:val="21"/>
        </w:rPr>
      </w:pPr>
    </w:p>
    <w:p w:rsidR="00F44D1C" w:rsidRDefault="00992215">
      <w:pPr>
        <w:pStyle w:val="Paragrafoelenco"/>
        <w:numPr>
          <w:ilvl w:val="0"/>
          <w:numId w:val="3"/>
        </w:numPr>
        <w:tabs>
          <w:tab w:val="left" w:pos="1266"/>
          <w:tab w:val="left" w:pos="1267"/>
        </w:tabs>
        <w:spacing w:before="1"/>
        <w:ind w:left="1266"/>
        <w:jc w:val="left"/>
        <w:rPr>
          <w:sz w:val="25"/>
        </w:rPr>
      </w:pPr>
      <w:r>
        <w:rPr>
          <w:sz w:val="25"/>
          <w:u w:val="single" w:color="0000FF"/>
        </w:rPr>
        <w:t>DecretoSicurezza ‘18</w:t>
      </w:r>
    </w:p>
    <w:p w:rsidR="00F44D1C" w:rsidRPr="00BE5F33" w:rsidRDefault="00992215">
      <w:pPr>
        <w:spacing w:before="117" w:line="244" w:lineRule="auto"/>
        <w:ind w:left="872" w:right="1056"/>
        <w:rPr>
          <w:sz w:val="25"/>
          <w:lang w:val="it-IT"/>
        </w:rPr>
      </w:pPr>
      <w:r w:rsidRPr="00BE5F33">
        <w:rPr>
          <w:color w:val="0000FF"/>
          <w:w w:val="95"/>
          <w:sz w:val="25"/>
          <w:u w:val="single" w:color="0000FF"/>
          <w:lang w:val="it-IT"/>
        </w:rPr>
        <w:t>https://portaleimmigrazione.eu/decreto-salvini-pacchetto-sicurezza-e-migranti/</w:t>
      </w:r>
      <w:r w:rsidRPr="00BE5F33">
        <w:rPr>
          <w:color w:val="0000FF"/>
          <w:sz w:val="25"/>
          <w:u w:val="single" w:color="0000FF"/>
          <w:lang w:val="it-IT"/>
        </w:rPr>
        <w:t>https://</w:t>
      </w:r>
      <w:hyperlink r:id="rId116">
        <w:r w:rsidRPr="00BE5F33">
          <w:rPr>
            <w:color w:val="0000FF"/>
            <w:sz w:val="25"/>
            <w:u w:val="single" w:color="0000FF"/>
            <w:lang w:val="it-IT"/>
          </w:rPr>
          <w:t>www.asgi.it/tag/decreto-immigrazione-2018/</w:t>
        </w:r>
      </w:hyperlink>
      <w:r w:rsidRPr="00BE5F33">
        <w:rPr>
          <w:color w:val="0000FF"/>
          <w:sz w:val="25"/>
          <w:u w:val="single" w:color="0000FF"/>
          <w:lang w:val="it-IT"/>
        </w:rPr>
        <w:t>https://</w:t>
      </w:r>
      <w:hyperlink r:id="rId117">
        <w:r w:rsidRPr="00BE5F33">
          <w:rPr>
            <w:color w:val="0000FF"/>
            <w:sz w:val="25"/>
            <w:u w:val="single" w:color="0000FF"/>
            <w:lang w:val="it-IT"/>
          </w:rPr>
          <w:t>www.camera.it/temiap/documentazione/temi/pdf/1105104.pdf</w:t>
        </w:r>
      </w:hyperlink>
      <w:r w:rsidRPr="00BE5F33">
        <w:rPr>
          <w:color w:val="0000FF"/>
          <w:sz w:val="25"/>
          <w:u w:val="single" w:color="0000FF"/>
          <w:lang w:val="it-IT"/>
        </w:rPr>
        <w:t>https://</w:t>
      </w:r>
      <w:hyperlink r:id="rId118">
        <w:r w:rsidRPr="00BE5F33">
          <w:rPr>
            <w:color w:val="0000FF"/>
            <w:sz w:val="25"/>
            <w:u w:val="single" w:color="0000FF"/>
            <w:lang w:val="it-IT"/>
          </w:rPr>
          <w:t>www.cartadiroma.org/news/cambiamenti-del-decreto-sicurezza-e-</w:t>
        </w:r>
      </w:hyperlink>
      <w:r w:rsidRPr="00BE5F33">
        <w:rPr>
          <w:color w:val="0000FF"/>
          <w:sz w:val="25"/>
          <w:u w:val="single" w:color="0000FF"/>
          <w:lang w:val="it-IT"/>
        </w:rPr>
        <w:t>immigrazione/</w:t>
      </w:r>
    </w:p>
    <w:p w:rsidR="00F44D1C" w:rsidRPr="00BE5F33" w:rsidRDefault="00992215">
      <w:pPr>
        <w:spacing w:line="244" w:lineRule="auto"/>
        <w:ind w:left="872" w:right="1276"/>
        <w:rPr>
          <w:sz w:val="25"/>
          <w:lang w:val="it-IT"/>
        </w:rPr>
      </w:pPr>
      <w:r w:rsidRPr="00BE5F33">
        <w:rPr>
          <w:color w:val="0000FF"/>
          <w:w w:val="95"/>
          <w:sz w:val="25"/>
          <w:u w:val="single" w:color="0000FF"/>
          <w:lang w:val="it-IT"/>
        </w:rPr>
        <w:t>https://</w:t>
      </w:r>
      <w:hyperlink r:id="rId119">
        <w:r w:rsidRPr="00BE5F33">
          <w:rPr>
            <w:color w:val="0000FF"/>
            <w:w w:val="95"/>
            <w:sz w:val="25"/>
            <w:u w:val="single" w:color="0000FF"/>
            <w:lang w:val="it-IT"/>
          </w:rPr>
          <w:t>www.theitaliantimes.it/economia/decreto-sicurezza-testo-cos-e-cosa-</w:t>
        </w:r>
      </w:hyperlink>
      <w:r w:rsidRPr="00BE5F33">
        <w:rPr>
          <w:color w:val="0000FF"/>
          <w:sz w:val="25"/>
          <w:u w:val="single" w:color="0000FF"/>
          <w:lang w:val="it-IT"/>
        </w:rPr>
        <w:t>prevede-cambia-salvini-immigrazione_130619/</w:t>
      </w:r>
    </w:p>
    <w:p w:rsidR="00F44D1C" w:rsidRPr="00BE5F33" w:rsidRDefault="00F44D1C">
      <w:pPr>
        <w:pStyle w:val="Corpodeltesto"/>
        <w:spacing w:before="4"/>
        <w:rPr>
          <w:sz w:val="21"/>
          <w:lang w:val="it-IT"/>
        </w:rPr>
      </w:pPr>
    </w:p>
    <w:p w:rsidR="00F44D1C" w:rsidRPr="00BE5F33" w:rsidRDefault="00992215">
      <w:pPr>
        <w:pStyle w:val="Paragrafoelenco"/>
        <w:numPr>
          <w:ilvl w:val="0"/>
          <w:numId w:val="3"/>
        </w:numPr>
        <w:tabs>
          <w:tab w:val="left" w:pos="1266"/>
          <w:tab w:val="left" w:pos="1267"/>
        </w:tabs>
        <w:ind w:left="1266"/>
        <w:jc w:val="left"/>
        <w:rPr>
          <w:sz w:val="25"/>
          <w:lang w:val="it-IT"/>
        </w:rPr>
      </w:pPr>
      <w:r w:rsidRPr="00BE5F33">
        <w:rPr>
          <w:sz w:val="25"/>
          <w:u w:val="single" w:color="0000FF"/>
          <w:lang w:val="it-IT"/>
        </w:rPr>
        <w:t>Campagna stereotipi di Save theChildren</w:t>
      </w:r>
    </w:p>
    <w:p w:rsidR="00F44D1C" w:rsidRPr="00BE5F33" w:rsidRDefault="00992215">
      <w:pPr>
        <w:spacing w:before="122" w:line="244" w:lineRule="auto"/>
        <w:ind w:left="872" w:right="887"/>
        <w:rPr>
          <w:sz w:val="25"/>
          <w:lang w:val="it-IT"/>
        </w:rPr>
      </w:pPr>
      <w:r w:rsidRPr="00BE5F33">
        <w:rPr>
          <w:color w:val="0000FF"/>
          <w:w w:val="95"/>
          <w:sz w:val="25"/>
          <w:u w:val="single" w:color="0000FF"/>
          <w:lang w:val="it-IT"/>
        </w:rPr>
        <w:t>https://</w:t>
      </w:r>
      <w:hyperlink r:id="rId120">
        <w:r w:rsidRPr="00BE5F33">
          <w:rPr>
            <w:color w:val="0000FF"/>
            <w:w w:val="95"/>
            <w:sz w:val="25"/>
            <w:u w:val="single" w:color="0000FF"/>
            <w:lang w:val="it-IT"/>
          </w:rPr>
          <w:t>www.savethechildren.it/blog-notizie/up-prezzami-campagna-movimento-</w:t>
        </w:r>
      </w:hyperlink>
      <w:r w:rsidRPr="00BE5F33">
        <w:rPr>
          <w:color w:val="0000FF"/>
          <w:sz w:val="25"/>
          <w:u w:val="single" w:color="0000FF"/>
          <w:lang w:val="it-IT"/>
        </w:rPr>
        <w:t>sottosopra-contro-stereotipi</w:t>
      </w:r>
    </w:p>
    <w:p w:rsidR="00F44D1C" w:rsidRPr="00BE5F33" w:rsidRDefault="00F44D1C">
      <w:pPr>
        <w:pStyle w:val="Corpodeltesto"/>
        <w:spacing w:before="2"/>
        <w:rPr>
          <w:sz w:val="22"/>
          <w:lang w:val="it-IT"/>
        </w:rPr>
      </w:pPr>
    </w:p>
    <w:p w:rsidR="00F44D1C" w:rsidRPr="00BE5F33" w:rsidRDefault="00992215">
      <w:pPr>
        <w:pStyle w:val="Paragrafoelenco"/>
        <w:numPr>
          <w:ilvl w:val="0"/>
          <w:numId w:val="3"/>
        </w:numPr>
        <w:tabs>
          <w:tab w:val="left" w:pos="1266"/>
          <w:tab w:val="left" w:pos="1267"/>
        </w:tabs>
        <w:spacing w:line="321" w:lineRule="auto"/>
        <w:ind w:right="1450" w:firstLine="0"/>
        <w:jc w:val="left"/>
        <w:rPr>
          <w:sz w:val="25"/>
          <w:lang w:val="it-IT"/>
        </w:rPr>
      </w:pPr>
      <w:r w:rsidRPr="00BE5F33">
        <w:rPr>
          <w:sz w:val="25"/>
          <w:u w:val="single" w:color="0000FF"/>
          <w:lang w:val="it-IT"/>
        </w:rPr>
        <w:t>Manifesto Campagna 1000 scuole aperte SaltaMur</w:t>
      </w:r>
      <w:hyperlink r:id="rId121">
        <w:r w:rsidRPr="00BE5F33">
          <w:rPr>
            <w:sz w:val="25"/>
            <w:u w:val="single" w:color="0000FF"/>
            <w:lang w:val="it-IT"/>
          </w:rPr>
          <w:t>i</w:t>
        </w:r>
      </w:hyperlink>
      <w:hyperlink r:id="rId122">
        <w:r w:rsidRPr="00BE5F33">
          <w:rPr>
            <w:color w:val="0000FF"/>
            <w:spacing w:val="-1"/>
            <w:w w:val="95"/>
            <w:sz w:val="25"/>
            <w:u w:val="single" w:color="0000FF"/>
            <w:lang w:val="it-IT"/>
          </w:rPr>
          <w:t>http://www.saltamuri.it/wp-content/uploads/2018/11/MANIFESTO_DEF.pdf</w:t>
        </w:r>
      </w:hyperlink>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F44D1C">
      <w:pPr>
        <w:pStyle w:val="Corpodeltesto"/>
        <w:rPr>
          <w:sz w:val="20"/>
          <w:lang w:val="it-IT"/>
        </w:rPr>
      </w:pPr>
    </w:p>
    <w:p w:rsidR="00F44D1C" w:rsidRPr="00BE5F33" w:rsidRDefault="0092204E">
      <w:pPr>
        <w:pStyle w:val="Corpodeltesto"/>
        <w:spacing w:before="8"/>
        <w:rPr>
          <w:sz w:val="20"/>
          <w:lang w:val="it-IT"/>
        </w:rPr>
      </w:pPr>
      <w:r w:rsidRPr="0092204E">
        <w:pict>
          <v:group id="_x0000_s1031" style="position:absolute;margin-left:54.4pt;margin-top:14.55pt;width:464pt;height:39.3pt;z-index:-251598848;mso-wrap-distance-left:0;mso-wrap-distance-right:0;mso-position-horizontal-relative:page" coordorigin="1088,291" coordsize="9280,786">
            <v:shape id="_x0000_s1033" type="#_x0000_t75" style="position:absolute;left:1087;top:511;width:9280;height:566">
              <v:imagedata r:id="rId36" o:title=""/>
            </v:shape>
            <v:shape id="_x0000_s1032" type="#_x0000_t75" style="position:absolute;left:1688;top:291;width:8388;height:342">
              <v:imagedata r:id="rId123" o:title=""/>
            </v:shape>
            <w10:wrap type="topAndBottom" anchorx="page"/>
          </v:group>
        </w:pict>
      </w:r>
    </w:p>
    <w:p w:rsidR="00F44D1C" w:rsidRPr="00BE5F33" w:rsidRDefault="00F44D1C">
      <w:pPr>
        <w:rPr>
          <w:sz w:val="20"/>
          <w:lang w:val="it-IT"/>
        </w:rPr>
        <w:sectPr w:rsidR="00F44D1C" w:rsidRPr="00BE5F33">
          <w:pgSz w:w="11910" w:h="16840"/>
          <w:pgMar w:top="1580" w:right="1080" w:bottom="1300" w:left="760" w:header="0" w:footer="1105" w:gutter="0"/>
          <w:cols w:space="720"/>
        </w:sectPr>
      </w:pPr>
    </w:p>
    <w:p w:rsidR="00F44D1C" w:rsidRDefault="0092204E">
      <w:pPr>
        <w:pStyle w:val="Corpodeltesto"/>
        <w:ind w:left="665"/>
        <w:rPr>
          <w:sz w:val="20"/>
        </w:rPr>
      </w:pPr>
      <w:r w:rsidRPr="0092204E">
        <w:rPr>
          <w:sz w:val="20"/>
        </w:rPr>
      </w:r>
      <w:r>
        <w:rPr>
          <w:sz w:val="20"/>
        </w:rPr>
        <w:pict>
          <v:group id="_x0000_s1026" style="width:452.8pt;height:73.35pt;mso-position-horizontal-relative:char;mso-position-vertical-relative:line" coordsize="9056,1467">
            <v:shape id="_x0000_s1030" type="#_x0000_t75" style="position:absolute;width:9056;height:1467">
              <v:imagedata r:id="rId124" o:title=""/>
            </v:shape>
            <v:shape id="_x0000_s1029" type="#_x0000_t75" style="position:absolute;left:197;top:175;width:8659;height:1042">
              <v:imagedata r:id="rId125" o:title=""/>
            </v:shape>
            <v:shape id="_x0000_s1028" type="#_x0000_t75" style="position:absolute;left:79;top:39;width:8914;height:1314">
              <v:imagedata r:id="rId126" o:title=""/>
            </v:shape>
            <v:shape id="_x0000_s1027" type="#_x0000_t202" style="position:absolute;width:9056;height:1467" filled="f" stroked="f">
              <v:textbox inset="0,0,0,0">
                <w:txbxContent>
                  <w:p w:rsidR="00F44D1C" w:rsidRDefault="00992215">
                    <w:pPr>
                      <w:spacing w:before="426"/>
                      <w:ind w:left="2128" w:right="2126"/>
                      <w:jc w:val="center"/>
                      <w:rPr>
                        <w:rFonts w:ascii="Cambria" w:hAnsi="Cambria"/>
                        <w:b/>
                        <w:sz w:val="45"/>
                      </w:rPr>
                    </w:pPr>
                    <w:r>
                      <w:rPr>
                        <w:rFonts w:ascii="Cambria" w:hAnsi="Cambria"/>
                        <w:sz w:val="45"/>
                      </w:rPr>
                      <w:t xml:space="preserve">Appendice 5 – </w:t>
                    </w:r>
                    <w:r>
                      <w:rPr>
                        <w:rFonts w:ascii="Cambria" w:hAnsi="Cambria"/>
                        <w:b/>
                        <w:sz w:val="45"/>
                      </w:rPr>
                      <w:t>Glossario</w:t>
                    </w:r>
                  </w:p>
                </w:txbxContent>
              </v:textbox>
            </v:shape>
            <w10:wrap type="none"/>
            <w10:anchorlock/>
          </v:group>
        </w:pict>
      </w:r>
    </w:p>
    <w:p w:rsidR="00F44D1C" w:rsidRDefault="00F44D1C">
      <w:pPr>
        <w:pStyle w:val="Corpodeltesto"/>
        <w:rPr>
          <w:sz w:val="20"/>
        </w:rPr>
      </w:pPr>
    </w:p>
    <w:p w:rsidR="00F44D1C" w:rsidRDefault="00F44D1C">
      <w:pPr>
        <w:pStyle w:val="Corpodeltesto"/>
        <w:spacing w:before="4"/>
        <w:rPr>
          <w:sz w:val="24"/>
        </w:rPr>
      </w:pPr>
    </w:p>
    <w:p w:rsidR="00F44D1C" w:rsidRPr="00BE5F33" w:rsidRDefault="00992215">
      <w:pPr>
        <w:spacing w:before="125" w:line="220" w:lineRule="auto"/>
        <w:ind w:left="872" w:right="527"/>
        <w:jc w:val="both"/>
        <w:rPr>
          <w:rFonts w:ascii="Cambria"/>
          <w:b/>
          <w:sz w:val="31"/>
          <w:lang w:val="it-IT"/>
        </w:rPr>
      </w:pPr>
      <w:r w:rsidRPr="00BE5F33">
        <w:rPr>
          <w:rFonts w:ascii="Cambria"/>
          <w:b/>
          <w:color w:val="333333"/>
          <w:sz w:val="31"/>
          <w:lang w:val="it-IT"/>
        </w:rPr>
        <w:t xml:space="preserve">Apolide </w:t>
      </w:r>
      <w:r w:rsidRPr="00BE5F33">
        <w:rPr>
          <w:rFonts w:ascii="Cambria"/>
          <w:color w:val="333333"/>
          <w:sz w:val="31"/>
          <w:lang w:val="it-IT"/>
        </w:rPr>
        <w:t xml:space="preserve">una persona che nessuno Stato considera come suo cittadino nell'applicazione della sua legislazione </w:t>
      </w:r>
      <w:r w:rsidRPr="00BE5F33">
        <w:rPr>
          <w:rFonts w:ascii="Cambria"/>
          <w:sz w:val="31"/>
          <w:lang w:val="it-IT"/>
        </w:rPr>
        <w:t xml:space="preserve">, come sancito dalla </w:t>
      </w:r>
      <w:r w:rsidRPr="00BE5F33">
        <w:rPr>
          <w:rFonts w:ascii="Cambria"/>
          <w:b/>
          <w:sz w:val="31"/>
          <w:lang w:val="it-IT"/>
        </w:rPr>
        <w:t>Convenzione di New York del 1954</w:t>
      </w:r>
    </w:p>
    <w:p w:rsidR="00F44D1C" w:rsidRPr="00BE5F33" w:rsidRDefault="00F44D1C">
      <w:pPr>
        <w:pStyle w:val="Corpodeltesto"/>
        <w:spacing w:before="8"/>
        <w:rPr>
          <w:rFonts w:ascii="Cambria"/>
          <w:b/>
          <w:sz w:val="29"/>
          <w:lang w:val="it-IT"/>
        </w:rPr>
      </w:pPr>
    </w:p>
    <w:p w:rsidR="00F44D1C" w:rsidRPr="00BE5F33" w:rsidRDefault="00992215">
      <w:pPr>
        <w:spacing w:line="223" w:lineRule="auto"/>
        <w:ind w:left="872" w:right="518"/>
        <w:jc w:val="both"/>
        <w:rPr>
          <w:rFonts w:ascii="Cambria" w:hAnsi="Cambria"/>
          <w:sz w:val="31"/>
          <w:lang w:val="it-IT"/>
        </w:rPr>
      </w:pPr>
      <w:r w:rsidRPr="00BE5F33">
        <w:rPr>
          <w:rFonts w:ascii="Cambria" w:hAnsi="Cambria"/>
          <w:b/>
          <w:color w:val="333333"/>
          <w:sz w:val="31"/>
          <w:lang w:val="it-IT"/>
        </w:rPr>
        <w:t xml:space="preserve">Asilo, diritto di, </w:t>
      </w:r>
      <w:r w:rsidRPr="00BE5F33">
        <w:rPr>
          <w:rFonts w:ascii="Cambria" w:hAnsi="Cambria"/>
          <w:color w:val="333333"/>
          <w:sz w:val="31"/>
          <w:lang w:val="it-IT"/>
        </w:rPr>
        <w:t>riconosciuto dall'art. 10 co. 3 della Costituzione: "</w:t>
      </w:r>
      <w:r w:rsidRPr="00BE5F33">
        <w:rPr>
          <w:rFonts w:ascii="Cambria" w:hAnsi="Cambria"/>
          <w:i/>
          <w:color w:val="333333"/>
          <w:sz w:val="31"/>
          <w:lang w:val="it-IT"/>
        </w:rPr>
        <w:t>lo straniero, al quale sia impedito nel suo paese, l'effettivo esercizio delle libertà democratiche garantite dalla Costituzione italiana, ha diritto d'asilo nel territorio della Repubblica, secondo le condizioni stabilite dalla legge</w:t>
      </w:r>
      <w:r w:rsidRPr="00BE5F33">
        <w:rPr>
          <w:rFonts w:ascii="Cambria" w:hAnsi="Cambria"/>
          <w:color w:val="333333"/>
          <w:sz w:val="31"/>
          <w:lang w:val="it-IT"/>
        </w:rPr>
        <w:t>".</w:t>
      </w:r>
    </w:p>
    <w:p w:rsidR="00F44D1C" w:rsidRPr="00BE5F33" w:rsidRDefault="00F44D1C">
      <w:pPr>
        <w:pStyle w:val="Corpodeltesto"/>
        <w:spacing w:before="11"/>
        <w:rPr>
          <w:rFonts w:ascii="Cambria"/>
          <w:sz w:val="29"/>
          <w:lang w:val="it-IT"/>
        </w:rPr>
      </w:pPr>
    </w:p>
    <w:p w:rsidR="00F44D1C" w:rsidRPr="00BE5F33" w:rsidRDefault="00992215">
      <w:pPr>
        <w:spacing w:line="223" w:lineRule="auto"/>
        <w:ind w:left="872" w:right="530"/>
        <w:jc w:val="both"/>
        <w:rPr>
          <w:rFonts w:ascii="Cambria" w:hAnsi="Cambria"/>
          <w:sz w:val="31"/>
          <w:lang w:val="it-IT"/>
        </w:rPr>
      </w:pPr>
      <w:r w:rsidRPr="00BE5F33">
        <w:rPr>
          <w:rFonts w:ascii="Cambria" w:hAnsi="Cambria"/>
          <w:b/>
          <w:sz w:val="31"/>
          <w:lang w:val="it-IT"/>
        </w:rPr>
        <w:t xml:space="preserve">Carta Blu UE: </w:t>
      </w:r>
      <w:r w:rsidRPr="00BE5F33">
        <w:rPr>
          <w:rFonts w:ascii="Cambria" w:hAnsi="Cambria"/>
          <w:sz w:val="31"/>
          <w:lang w:val="it-IT"/>
        </w:rPr>
        <w:t>introdotta dalla direttiva 2009/50/CE, é un particolare permesso di soggiorno rilasciato allo straniero altamente quali&lt;icato per lavorare e soggiornare sul territorio italiano (o in un altro Stato UE).</w:t>
      </w:r>
    </w:p>
    <w:p w:rsidR="00F44D1C" w:rsidRPr="00BE5F33" w:rsidRDefault="00F44D1C">
      <w:pPr>
        <w:pStyle w:val="Corpodeltesto"/>
        <w:spacing w:before="2"/>
        <w:rPr>
          <w:rFonts w:ascii="Cambria"/>
          <w:sz w:val="29"/>
          <w:lang w:val="it-IT"/>
        </w:rPr>
      </w:pPr>
    </w:p>
    <w:p w:rsidR="00F44D1C" w:rsidRPr="00BE5F33" w:rsidRDefault="00992215">
      <w:pPr>
        <w:spacing w:before="1" w:line="223" w:lineRule="auto"/>
        <w:ind w:left="872" w:right="520"/>
        <w:jc w:val="both"/>
        <w:rPr>
          <w:rFonts w:ascii="Cambria" w:hAnsi="Cambria"/>
          <w:sz w:val="31"/>
          <w:lang w:val="it-IT"/>
        </w:rPr>
      </w:pPr>
      <w:r w:rsidRPr="00BE5F33">
        <w:rPr>
          <w:rFonts w:ascii="Cambria" w:hAnsi="Cambria"/>
          <w:b/>
          <w:sz w:val="31"/>
          <w:lang w:val="it-IT"/>
        </w:rPr>
        <w:t>Cas</w:t>
      </w:r>
      <w:r w:rsidRPr="00BE5F33">
        <w:rPr>
          <w:rFonts w:ascii="Cambria" w:hAnsi="Cambria"/>
          <w:sz w:val="31"/>
          <w:lang w:val="it-IT"/>
        </w:rPr>
        <w:t xml:space="preserve">. </w:t>
      </w:r>
      <w:r w:rsidRPr="00BE5F33">
        <w:rPr>
          <w:rFonts w:ascii="Cambria" w:hAnsi="Cambria"/>
          <w:i/>
          <w:sz w:val="31"/>
          <w:lang w:val="it-IT"/>
        </w:rPr>
        <w:t xml:space="preserve">Centri </w:t>
      </w:r>
      <w:r w:rsidRPr="00BE5F33">
        <w:rPr>
          <w:rFonts w:ascii="Cambria" w:hAnsi="Cambria"/>
          <w:i/>
          <w:spacing w:val="-3"/>
          <w:sz w:val="31"/>
          <w:lang w:val="it-IT"/>
        </w:rPr>
        <w:t xml:space="preserve">di </w:t>
      </w:r>
      <w:r w:rsidRPr="00BE5F33">
        <w:rPr>
          <w:rFonts w:ascii="Cambria" w:hAnsi="Cambria"/>
          <w:i/>
          <w:sz w:val="31"/>
          <w:lang w:val="it-IT"/>
        </w:rPr>
        <w:t>accoglienza straordinaria</w:t>
      </w:r>
      <w:r w:rsidRPr="00BE5F33">
        <w:rPr>
          <w:rFonts w:ascii="Cambria" w:hAnsi="Cambria"/>
          <w:sz w:val="31"/>
          <w:lang w:val="it-IT"/>
        </w:rPr>
        <w:t xml:space="preserve">. Ai sensi del D.Lgs 142/2015, qualora sia esaurita la disponibilità </w:t>
      </w:r>
      <w:r w:rsidRPr="00BE5F33">
        <w:rPr>
          <w:rFonts w:ascii="Cambria" w:hAnsi="Cambria"/>
          <w:spacing w:val="-3"/>
          <w:sz w:val="31"/>
          <w:lang w:val="it-IT"/>
        </w:rPr>
        <w:t xml:space="preserve">di </w:t>
      </w:r>
      <w:r w:rsidRPr="00BE5F33">
        <w:rPr>
          <w:rFonts w:ascii="Cambria" w:hAnsi="Cambria"/>
          <w:sz w:val="31"/>
          <w:lang w:val="it-IT"/>
        </w:rPr>
        <w:t xml:space="preserve">posti per i richiedenti protezione internazionale all’interno delle strutture di prima e/o </w:t>
      </w:r>
      <w:r w:rsidRPr="00BE5F33">
        <w:rPr>
          <w:rFonts w:ascii="Cambria" w:hAnsi="Cambria"/>
          <w:spacing w:val="-3"/>
          <w:sz w:val="31"/>
          <w:lang w:val="it-IT"/>
        </w:rPr>
        <w:t xml:space="preserve">seconda </w:t>
      </w:r>
      <w:r w:rsidRPr="00BE5F33">
        <w:rPr>
          <w:rFonts w:ascii="Cambria" w:hAnsi="Cambria"/>
          <w:sz w:val="31"/>
          <w:lang w:val="it-IT"/>
        </w:rPr>
        <w:t xml:space="preserve">accoglienza, sono apprestate dal Prefetto misure straordinarie di accoglienza, in strutture temporanee e limitatamente al </w:t>
      </w:r>
      <w:r w:rsidRPr="00BE5F33">
        <w:rPr>
          <w:rFonts w:ascii="Cambria" w:hAnsi="Cambria"/>
          <w:spacing w:val="-3"/>
          <w:sz w:val="31"/>
          <w:lang w:val="it-IT"/>
        </w:rPr>
        <w:t xml:space="preserve">tempo </w:t>
      </w:r>
      <w:r w:rsidRPr="00BE5F33">
        <w:rPr>
          <w:rFonts w:ascii="Cambria" w:hAnsi="Cambria"/>
          <w:sz w:val="31"/>
          <w:lang w:val="it-IT"/>
        </w:rPr>
        <w:t xml:space="preserve">strettamente necessario al trasferimento del richiedente nelle strutture di </w:t>
      </w:r>
      <w:r w:rsidRPr="00BE5F33">
        <w:rPr>
          <w:rFonts w:ascii="Cambria" w:hAnsi="Cambria"/>
          <w:spacing w:val="-3"/>
          <w:sz w:val="31"/>
          <w:lang w:val="it-IT"/>
        </w:rPr>
        <w:t xml:space="preserve">prima </w:t>
      </w:r>
      <w:r w:rsidRPr="00BE5F33">
        <w:rPr>
          <w:rFonts w:ascii="Cambria" w:hAnsi="Cambria"/>
          <w:sz w:val="31"/>
          <w:lang w:val="it-IT"/>
        </w:rPr>
        <w:t xml:space="preserve">o </w:t>
      </w:r>
      <w:r w:rsidRPr="00BE5F33">
        <w:rPr>
          <w:rFonts w:ascii="Cambria" w:hAnsi="Cambria"/>
          <w:spacing w:val="-3"/>
          <w:sz w:val="31"/>
          <w:lang w:val="it-IT"/>
        </w:rPr>
        <w:t xml:space="preserve">seconda </w:t>
      </w:r>
      <w:r w:rsidRPr="00BE5F33">
        <w:rPr>
          <w:rFonts w:ascii="Cambria" w:hAnsi="Cambria"/>
          <w:sz w:val="31"/>
          <w:lang w:val="it-IT"/>
        </w:rPr>
        <w:t xml:space="preserve">accoglienza. In realtà, nella prassi, é divenuta una delle modalità ordinarie di accoglienza dei migranti anche in virtù della L. 132/2018 che ha previsto il non accesso ai Siproimi (ex Sprar) </w:t>
      </w:r>
      <w:r w:rsidRPr="00BE5F33">
        <w:rPr>
          <w:rFonts w:ascii="Cambria" w:hAnsi="Cambria"/>
          <w:spacing w:val="-3"/>
          <w:sz w:val="31"/>
          <w:lang w:val="it-IT"/>
        </w:rPr>
        <w:t xml:space="preserve">da </w:t>
      </w:r>
      <w:r w:rsidRPr="00BE5F33">
        <w:rPr>
          <w:rFonts w:ascii="Cambria" w:hAnsi="Cambria"/>
          <w:sz w:val="31"/>
          <w:lang w:val="it-IT"/>
        </w:rPr>
        <w:t>parte dei richiedenti protezioneinternazionale</w:t>
      </w:r>
    </w:p>
    <w:p w:rsidR="00F44D1C" w:rsidRPr="00BE5F33" w:rsidRDefault="00F44D1C">
      <w:pPr>
        <w:pStyle w:val="Corpodeltesto"/>
        <w:spacing w:before="1"/>
        <w:rPr>
          <w:rFonts w:ascii="Cambria"/>
          <w:sz w:val="30"/>
          <w:lang w:val="it-IT"/>
        </w:rPr>
      </w:pPr>
    </w:p>
    <w:p w:rsidR="00F44D1C" w:rsidRPr="00BE5F33" w:rsidRDefault="00992215">
      <w:pPr>
        <w:spacing w:line="223" w:lineRule="auto"/>
        <w:ind w:left="872" w:right="523"/>
        <w:jc w:val="both"/>
        <w:rPr>
          <w:rFonts w:ascii="Cambria" w:hAnsi="Cambria"/>
          <w:sz w:val="31"/>
          <w:lang w:val="it-IT"/>
        </w:rPr>
      </w:pPr>
      <w:r w:rsidRPr="00BE5F33">
        <w:rPr>
          <w:rFonts w:ascii="Cambria" w:hAnsi="Cambria"/>
          <w:b/>
          <w:sz w:val="31"/>
          <w:lang w:val="it-IT"/>
        </w:rPr>
        <w:t>Cpa</w:t>
      </w:r>
      <w:r w:rsidRPr="00BE5F33">
        <w:rPr>
          <w:rFonts w:ascii="Cambria" w:hAnsi="Cambria"/>
          <w:sz w:val="31"/>
          <w:lang w:val="it-IT"/>
        </w:rPr>
        <w:t xml:space="preserve">. </w:t>
      </w:r>
      <w:r w:rsidRPr="00BE5F33">
        <w:rPr>
          <w:rFonts w:ascii="Cambria" w:hAnsi="Cambria"/>
          <w:i/>
          <w:sz w:val="31"/>
          <w:lang w:val="it-IT"/>
        </w:rPr>
        <w:t xml:space="preserve">Centri di prima accoglienza </w:t>
      </w:r>
      <w:r w:rsidRPr="00BE5F33">
        <w:rPr>
          <w:rFonts w:ascii="Cambria" w:hAnsi="Cambria"/>
          <w:sz w:val="31"/>
          <w:lang w:val="it-IT"/>
        </w:rPr>
        <w:t>dei migranti appena giunti in Italia con funzioni di soccorso e prima assistenza nonché  funzioni di identi&lt;icazione e screeningsanitario</w:t>
      </w:r>
    </w:p>
    <w:p w:rsidR="00F44D1C" w:rsidRPr="00BE5F33" w:rsidRDefault="00F44D1C">
      <w:pPr>
        <w:pStyle w:val="Corpodeltesto"/>
        <w:spacing w:before="6"/>
        <w:rPr>
          <w:rFonts w:ascii="Cambria"/>
          <w:sz w:val="31"/>
          <w:lang w:val="it-IT"/>
        </w:rPr>
      </w:pPr>
    </w:p>
    <w:p w:rsidR="00F44D1C" w:rsidRPr="00BE5F33" w:rsidRDefault="00992215">
      <w:pPr>
        <w:spacing w:line="223" w:lineRule="auto"/>
        <w:ind w:left="872" w:right="524"/>
        <w:jc w:val="both"/>
        <w:rPr>
          <w:rFonts w:ascii="Cambria"/>
          <w:sz w:val="31"/>
          <w:lang w:val="it-IT"/>
        </w:rPr>
      </w:pPr>
      <w:r>
        <w:rPr>
          <w:rFonts w:ascii="Cambria"/>
          <w:b/>
          <w:sz w:val="31"/>
        </w:rPr>
        <w:t xml:space="preserve">CEAS. </w:t>
      </w:r>
      <w:r>
        <w:rPr>
          <w:rFonts w:ascii="Cambria"/>
          <w:i/>
          <w:sz w:val="31"/>
        </w:rPr>
        <w:t>Common European Asylum System</w:t>
      </w:r>
      <w:r>
        <w:rPr>
          <w:rFonts w:ascii="Cambria"/>
          <w:sz w:val="31"/>
        </w:rPr>
        <w:t xml:space="preserve">. </w:t>
      </w:r>
      <w:r w:rsidRPr="00BE5F33">
        <w:rPr>
          <w:rFonts w:ascii="Cambria"/>
          <w:sz w:val="31"/>
          <w:lang w:val="it-IT"/>
        </w:rPr>
        <w:t>E' il sistema europeo comune di asilo, ovvero il quadro giuridico creato dall'UE per dettare norme minime comuni sugli aspetti rilevanti la protezione internazionale, dalla procedura, all'esame della domanda, all'accoglienza e all'integrazione dei richiedenti asilo.</w:t>
      </w:r>
    </w:p>
    <w:p w:rsidR="00F44D1C" w:rsidRPr="00BE5F33" w:rsidRDefault="00F44D1C">
      <w:pPr>
        <w:spacing w:line="223" w:lineRule="auto"/>
        <w:jc w:val="both"/>
        <w:rPr>
          <w:rFonts w:ascii="Cambria"/>
          <w:sz w:val="31"/>
          <w:lang w:val="it-IT"/>
        </w:rPr>
        <w:sectPr w:rsidR="00F44D1C" w:rsidRPr="00BE5F33">
          <w:pgSz w:w="11910" w:h="16840"/>
          <w:pgMar w:top="720" w:right="1080" w:bottom="1300" w:left="760" w:header="0" w:footer="1105" w:gutter="0"/>
          <w:cols w:space="720"/>
        </w:sectPr>
      </w:pPr>
    </w:p>
    <w:p w:rsidR="00F44D1C" w:rsidRPr="00BE5F33" w:rsidRDefault="00F44D1C">
      <w:pPr>
        <w:pStyle w:val="Corpodeltesto"/>
        <w:spacing w:before="3"/>
        <w:rPr>
          <w:rFonts w:ascii="Cambria"/>
          <w:sz w:val="22"/>
          <w:lang w:val="it-IT"/>
        </w:rPr>
      </w:pPr>
    </w:p>
    <w:p w:rsidR="00F44D1C" w:rsidRPr="00BE5F33" w:rsidRDefault="00992215">
      <w:pPr>
        <w:spacing w:before="123" w:line="223" w:lineRule="auto"/>
        <w:ind w:left="872" w:right="516"/>
        <w:jc w:val="both"/>
        <w:rPr>
          <w:rFonts w:ascii="Cambria" w:hAnsi="Cambria"/>
          <w:sz w:val="31"/>
          <w:lang w:val="it-IT"/>
        </w:rPr>
      </w:pPr>
      <w:r w:rsidRPr="00BE5F33">
        <w:rPr>
          <w:rFonts w:ascii="Cambria" w:hAnsi="Cambria"/>
          <w:sz w:val="31"/>
          <w:lang w:val="it-IT"/>
        </w:rPr>
        <w:t xml:space="preserve">Della sua concreta attuazione è incaricata un’agenzia di sostegno, l’Uf&lt;icio europeo di sostegno per l’asilo (EASO), istituito al &lt;inedi rafforzare la cooperazione pratica in materia di asilo e di assistere gli Stati membri ad </w:t>
      </w:r>
      <w:r w:rsidRPr="00BE5F33">
        <w:rPr>
          <w:rFonts w:ascii="Cambria" w:hAnsi="Cambria"/>
          <w:spacing w:val="-5"/>
          <w:sz w:val="31"/>
          <w:lang w:val="it-IT"/>
        </w:rPr>
        <w:t xml:space="preserve">assolvere </w:t>
      </w:r>
      <w:r w:rsidRPr="00BE5F33">
        <w:rPr>
          <w:rFonts w:ascii="Cambria" w:hAnsi="Cambria"/>
          <w:sz w:val="31"/>
          <w:lang w:val="it-IT"/>
        </w:rPr>
        <w:t>i propri obblighi europei e internazionali in materia diasilo.</w:t>
      </w:r>
    </w:p>
    <w:p w:rsidR="00F44D1C" w:rsidRPr="00BE5F33" w:rsidRDefault="00F44D1C">
      <w:pPr>
        <w:pStyle w:val="Corpodeltesto"/>
        <w:spacing w:before="1"/>
        <w:rPr>
          <w:rFonts w:ascii="Cambria"/>
          <w:sz w:val="29"/>
          <w:lang w:val="it-IT"/>
        </w:rPr>
      </w:pPr>
    </w:p>
    <w:p w:rsidR="00F44D1C" w:rsidRPr="00BE5F33" w:rsidRDefault="00992215">
      <w:pPr>
        <w:spacing w:line="223" w:lineRule="auto"/>
        <w:ind w:left="872" w:right="510"/>
        <w:jc w:val="both"/>
        <w:rPr>
          <w:rFonts w:ascii="Cambria" w:hAnsi="Cambria"/>
          <w:sz w:val="31"/>
          <w:lang w:val="it-IT"/>
        </w:rPr>
      </w:pPr>
      <w:r w:rsidRPr="00BE5F33">
        <w:rPr>
          <w:rFonts w:ascii="Cambria" w:hAnsi="Cambria"/>
          <w:b/>
          <w:color w:val="333333"/>
          <w:sz w:val="31"/>
          <w:lang w:val="it-IT"/>
        </w:rPr>
        <w:t xml:space="preserve">Convenzione di Ginevra sullo status di rifugiati. </w:t>
      </w:r>
      <w:r w:rsidRPr="00BE5F33">
        <w:rPr>
          <w:rFonts w:ascii="Cambria" w:hAnsi="Cambria"/>
          <w:color w:val="333333"/>
          <w:sz w:val="31"/>
          <w:lang w:val="it-IT"/>
        </w:rPr>
        <w:t>Convenzione del 28 gennaio 1951, successivamente integrata, nata per affrontare il problema dei rifugiati in Europa dopo la II guerra mondiale. Dopo varie integrazioni, il mandato è stato ampliato anche a chi ha un “</w:t>
      </w:r>
      <w:r w:rsidRPr="00BE5F33">
        <w:rPr>
          <w:rFonts w:ascii="Cambria" w:hAnsi="Cambria"/>
          <w:i/>
          <w:color w:val="333333"/>
          <w:sz w:val="31"/>
          <w:lang w:val="it-IT"/>
        </w:rPr>
        <w:t>giusti:icato timore d’essere perseguitato per la sua razza, la sua religione, la sua cittadinanza, la sua appartenenza a un determinato gruppo sociale o le sue opinioni politiche, si trova fuori dello Stato di cui possiede la cittadinanza e non può o, per tale timore, non vuole domandare la protezione di detto Stato; oppure a chiunque, essendo apolide e trovandosi fuori dei suo Stato di domicilio in seguito a tali avvenimenti, non può o, per il timore sopra indicato, non vuole ritornarvi</w:t>
      </w:r>
      <w:r w:rsidRPr="00BE5F33">
        <w:rPr>
          <w:rFonts w:ascii="Cambria" w:hAnsi="Cambria"/>
          <w:color w:val="333333"/>
          <w:sz w:val="31"/>
          <w:lang w:val="it-IT"/>
        </w:rPr>
        <w:t>”.</w:t>
      </w:r>
    </w:p>
    <w:p w:rsidR="00F44D1C" w:rsidRPr="00BE5F33" w:rsidRDefault="00F44D1C">
      <w:pPr>
        <w:pStyle w:val="Corpodeltesto"/>
        <w:spacing w:before="5"/>
        <w:rPr>
          <w:rFonts w:ascii="Cambria"/>
          <w:sz w:val="30"/>
          <w:lang w:val="it-IT"/>
        </w:rPr>
      </w:pPr>
    </w:p>
    <w:p w:rsidR="00F44D1C" w:rsidRPr="00BE5F33" w:rsidRDefault="00992215">
      <w:pPr>
        <w:spacing w:line="223" w:lineRule="auto"/>
        <w:ind w:left="872" w:right="523"/>
        <w:jc w:val="both"/>
        <w:rPr>
          <w:rFonts w:ascii="Cambria" w:hAnsi="Cambria"/>
          <w:sz w:val="31"/>
          <w:lang w:val="it-IT"/>
        </w:rPr>
      </w:pPr>
      <w:r w:rsidRPr="00BE5F33">
        <w:rPr>
          <w:rFonts w:ascii="Cambria" w:hAnsi="Cambria"/>
          <w:b/>
          <w:color w:val="333333"/>
          <w:sz w:val="31"/>
          <w:lang w:val="it-IT"/>
        </w:rPr>
        <w:t>Costituzione Italiana</w:t>
      </w:r>
      <w:r w:rsidRPr="00BE5F33">
        <w:rPr>
          <w:rFonts w:ascii="Cambria" w:hAnsi="Cambria"/>
          <w:color w:val="333333"/>
          <w:sz w:val="31"/>
          <w:lang w:val="it-IT"/>
        </w:rPr>
        <w:t xml:space="preserve">. Approvata </w:t>
      </w:r>
      <w:r w:rsidRPr="00BE5F33">
        <w:rPr>
          <w:rFonts w:ascii="Cambria" w:hAnsi="Cambria"/>
          <w:color w:val="333333"/>
          <w:spacing w:val="-5"/>
          <w:sz w:val="31"/>
          <w:lang w:val="it-IT"/>
        </w:rPr>
        <w:t xml:space="preserve">dall'Assemblea </w:t>
      </w:r>
      <w:r w:rsidRPr="00BE5F33">
        <w:rPr>
          <w:rFonts w:ascii="Cambria" w:hAnsi="Cambria"/>
          <w:color w:val="333333"/>
          <w:sz w:val="31"/>
          <w:lang w:val="it-IT"/>
        </w:rPr>
        <w:t xml:space="preserve">Costituente il 22 dicembre 1947 e promulgata da E. De Nicola </w:t>
      </w:r>
      <w:r w:rsidRPr="00BE5F33">
        <w:rPr>
          <w:rFonts w:ascii="Cambria" w:hAnsi="Cambria"/>
          <w:color w:val="333333"/>
          <w:spacing w:val="-3"/>
          <w:sz w:val="31"/>
          <w:lang w:val="it-IT"/>
        </w:rPr>
        <w:t xml:space="preserve">il </w:t>
      </w:r>
      <w:r w:rsidRPr="00BE5F33">
        <w:rPr>
          <w:rFonts w:ascii="Cambria" w:hAnsi="Cambria"/>
          <w:color w:val="333333"/>
          <w:sz w:val="31"/>
          <w:lang w:val="it-IT"/>
        </w:rPr>
        <w:t xml:space="preserve">27/12/1947,  fu pubblicata nella </w:t>
      </w:r>
      <w:r w:rsidRPr="00BE5F33">
        <w:rPr>
          <w:rFonts w:ascii="Cambria" w:hAnsi="Cambria"/>
          <w:color w:val="333333"/>
          <w:spacing w:val="-5"/>
          <w:sz w:val="31"/>
          <w:lang w:val="it-IT"/>
        </w:rPr>
        <w:t xml:space="preserve">G.U. </w:t>
      </w:r>
      <w:r w:rsidRPr="00BE5F33">
        <w:rPr>
          <w:rFonts w:ascii="Cambria" w:hAnsi="Cambria"/>
          <w:color w:val="333333"/>
          <w:sz w:val="31"/>
          <w:lang w:val="it-IT"/>
        </w:rPr>
        <w:t xml:space="preserve">n. 298, edizione straordinaria, del </w:t>
      </w:r>
      <w:r w:rsidRPr="00BE5F33">
        <w:rPr>
          <w:rFonts w:ascii="Cambria" w:hAnsi="Cambria"/>
          <w:color w:val="333333"/>
          <w:spacing w:val="-3"/>
          <w:sz w:val="31"/>
          <w:lang w:val="it-IT"/>
        </w:rPr>
        <w:t xml:space="preserve">27 </w:t>
      </w:r>
      <w:r w:rsidRPr="00BE5F33">
        <w:rPr>
          <w:rFonts w:ascii="Cambria" w:hAnsi="Cambria"/>
          <w:color w:val="333333"/>
          <w:sz w:val="31"/>
          <w:lang w:val="it-IT"/>
        </w:rPr>
        <w:t>/ 12/1947 ed entrò in vigore l’1/1/1948.</w:t>
      </w:r>
    </w:p>
    <w:p w:rsidR="00F44D1C" w:rsidRPr="00BE5F33" w:rsidRDefault="00F44D1C">
      <w:pPr>
        <w:pStyle w:val="Corpodeltesto"/>
        <w:spacing w:before="8"/>
        <w:rPr>
          <w:rFonts w:ascii="Cambria"/>
          <w:sz w:val="31"/>
          <w:lang w:val="it-IT"/>
        </w:rPr>
      </w:pPr>
    </w:p>
    <w:p w:rsidR="00F44D1C" w:rsidRPr="00BE5F33" w:rsidRDefault="00992215">
      <w:pPr>
        <w:spacing w:line="223" w:lineRule="auto"/>
        <w:ind w:left="872" w:right="514"/>
        <w:jc w:val="both"/>
        <w:rPr>
          <w:rFonts w:ascii="Cambria" w:hAnsi="Cambria"/>
          <w:sz w:val="31"/>
          <w:lang w:val="it-IT"/>
        </w:rPr>
      </w:pPr>
      <w:r w:rsidRPr="00BE5F33">
        <w:rPr>
          <w:rFonts w:ascii="Cambria" w:hAnsi="Cambria"/>
          <w:b/>
          <w:sz w:val="31"/>
          <w:lang w:val="it-IT"/>
        </w:rPr>
        <w:t xml:space="preserve">CPR </w:t>
      </w:r>
      <w:r w:rsidRPr="00BE5F33">
        <w:rPr>
          <w:rFonts w:ascii="Cambria" w:hAnsi="Cambria"/>
          <w:i/>
          <w:sz w:val="31"/>
          <w:lang w:val="it-IT"/>
        </w:rPr>
        <w:t xml:space="preserve">Centri di permanenza per i rimpatri. </w:t>
      </w:r>
      <w:r w:rsidRPr="00BE5F33">
        <w:rPr>
          <w:rFonts w:ascii="Cambria" w:hAnsi="Cambria"/>
          <w:sz w:val="31"/>
          <w:lang w:val="it-IT"/>
        </w:rPr>
        <w:t xml:space="preserve">Con il decreto-legge 13 del 2017 i Centri di identi&lt;icazione ed espulsione (CIE) </w:t>
      </w:r>
      <w:r w:rsidRPr="00BE5F33">
        <w:rPr>
          <w:rFonts w:ascii="Cambria" w:hAnsi="Cambria"/>
          <w:spacing w:val="-3"/>
          <w:sz w:val="31"/>
          <w:lang w:val="it-IT"/>
        </w:rPr>
        <w:t xml:space="preserve">hanno </w:t>
      </w:r>
      <w:r w:rsidRPr="00BE5F33">
        <w:rPr>
          <w:rFonts w:ascii="Cambria" w:hAnsi="Cambria"/>
          <w:sz w:val="31"/>
          <w:lang w:val="it-IT"/>
        </w:rPr>
        <w:t xml:space="preserve">assunto la denominazione di Centri di permanenza per i rimpatri (CPR) (art. 19, comma 1). Sono centri istituiti al &lt;ine di trattenere il cittadino straniero. </w:t>
      </w:r>
      <w:r w:rsidRPr="00BE5F33">
        <w:rPr>
          <w:rFonts w:ascii="Cambria" w:hAnsi="Cambria"/>
          <w:spacing w:val="-5"/>
          <w:sz w:val="31"/>
          <w:lang w:val="it-IT"/>
        </w:rPr>
        <w:t xml:space="preserve">Tale </w:t>
      </w:r>
      <w:r w:rsidRPr="00BE5F33">
        <w:rPr>
          <w:rFonts w:ascii="Cambria" w:hAnsi="Cambria"/>
          <w:sz w:val="31"/>
          <w:lang w:val="it-IT"/>
        </w:rPr>
        <w:t xml:space="preserve">trattenimento viene disposto dal questore con provvedimento scritto, </w:t>
      </w:r>
      <w:r w:rsidRPr="00BE5F33">
        <w:rPr>
          <w:rFonts w:ascii="Cambria" w:hAnsi="Cambria"/>
          <w:spacing w:val="-4"/>
          <w:sz w:val="31"/>
          <w:lang w:val="it-IT"/>
        </w:rPr>
        <w:t xml:space="preserve">motivato </w:t>
      </w:r>
      <w:r w:rsidRPr="00BE5F33">
        <w:rPr>
          <w:rFonts w:ascii="Cambria" w:hAnsi="Cambria"/>
          <w:sz w:val="31"/>
          <w:lang w:val="it-IT"/>
        </w:rPr>
        <w:t xml:space="preserve">e tradotto, e </w:t>
      </w:r>
      <w:r w:rsidRPr="00BE5F33">
        <w:rPr>
          <w:rFonts w:ascii="Cambria" w:hAnsi="Cambria"/>
          <w:spacing w:val="-4"/>
          <w:sz w:val="31"/>
          <w:lang w:val="it-IT"/>
        </w:rPr>
        <w:t xml:space="preserve">deve </w:t>
      </w:r>
      <w:r w:rsidRPr="00BE5F33">
        <w:rPr>
          <w:rFonts w:ascii="Cambria" w:hAnsi="Cambria"/>
          <w:sz w:val="31"/>
          <w:lang w:val="it-IT"/>
        </w:rPr>
        <w:t xml:space="preserve">essere convalidato dal giudice. Ha una differente disciplina a seconda che </w:t>
      </w:r>
      <w:r w:rsidRPr="00BE5F33">
        <w:rPr>
          <w:rFonts w:ascii="Cambria" w:hAnsi="Cambria"/>
          <w:spacing w:val="-3"/>
          <w:sz w:val="31"/>
          <w:lang w:val="it-IT"/>
        </w:rPr>
        <w:t xml:space="preserve">il </w:t>
      </w:r>
      <w:r w:rsidRPr="00BE5F33">
        <w:rPr>
          <w:rFonts w:ascii="Cambria" w:hAnsi="Cambria"/>
          <w:sz w:val="31"/>
          <w:lang w:val="it-IT"/>
        </w:rPr>
        <w:t xml:space="preserve">soggetto trattenuto sia o meno un richiedente asilo. </w:t>
      </w:r>
      <w:r w:rsidRPr="00BE5F33">
        <w:rPr>
          <w:rFonts w:ascii="Cambria" w:hAnsi="Cambria"/>
          <w:spacing w:val="-2"/>
          <w:sz w:val="31"/>
          <w:lang w:val="it-IT"/>
        </w:rPr>
        <w:t xml:space="preserve">Nel </w:t>
      </w:r>
      <w:r w:rsidRPr="00BE5F33">
        <w:rPr>
          <w:rFonts w:ascii="Cambria" w:hAnsi="Cambria"/>
          <w:sz w:val="31"/>
          <w:lang w:val="it-IT"/>
        </w:rPr>
        <w:t xml:space="preserve">primo </w:t>
      </w:r>
      <w:r w:rsidRPr="00BE5F33">
        <w:rPr>
          <w:rFonts w:ascii="Cambria" w:hAnsi="Cambria"/>
          <w:spacing w:val="-3"/>
          <w:sz w:val="31"/>
          <w:lang w:val="it-IT"/>
        </w:rPr>
        <w:t xml:space="preserve">caso </w:t>
      </w:r>
      <w:r w:rsidRPr="00BE5F33">
        <w:rPr>
          <w:rFonts w:ascii="Cambria" w:hAnsi="Cambria"/>
          <w:sz w:val="31"/>
          <w:lang w:val="it-IT"/>
        </w:rPr>
        <w:t xml:space="preserve">ci </w:t>
      </w:r>
      <w:r w:rsidRPr="00BE5F33">
        <w:rPr>
          <w:rFonts w:ascii="Cambria" w:hAnsi="Cambria"/>
          <w:spacing w:val="-3"/>
          <w:sz w:val="31"/>
          <w:lang w:val="it-IT"/>
        </w:rPr>
        <w:t xml:space="preserve">sono </w:t>
      </w:r>
      <w:r w:rsidRPr="00BE5F33">
        <w:rPr>
          <w:rFonts w:ascii="Cambria" w:hAnsi="Cambria"/>
          <w:sz w:val="31"/>
          <w:lang w:val="it-IT"/>
        </w:rPr>
        <w:t xml:space="preserve">delle ipotesi tassative in cui </w:t>
      </w:r>
      <w:r w:rsidRPr="00BE5F33">
        <w:rPr>
          <w:rFonts w:ascii="Cambria" w:hAnsi="Cambria"/>
          <w:spacing w:val="-3"/>
          <w:sz w:val="31"/>
          <w:lang w:val="it-IT"/>
        </w:rPr>
        <w:t xml:space="preserve">il </w:t>
      </w:r>
      <w:r w:rsidRPr="00BE5F33">
        <w:rPr>
          <w:rFonts w:ascii="Cambria" w:hAnsi="Cambria"/>
          <w:sz w:val="31"/>
          <w:lang w:val="it-IT"/>
        </w:rPr>
        <w:t xml:space="preserve">richiedente </w:t>
      </w:r>
      <w:r w:rsidRPr="00BE5F33">
        <w:rPr>
          <w:rFonts w:ascii="Cambria" w:hAnsi="Cambria"/>
          <w:spacing w:val="-3"/>
          <w:sz w:val="31"/>
          <w:lang w:val="it-IT"/>
        </w:rPr>
        <w:t xml:space="preserve">può </w:t>
      </w:r>
      <w:r w:rsidRPr="00BE5F33">
        <w:rPr>
          <w:rFonts w:ascii="Cambria" w:hAnsi="Cambria"/>
          <w:sz w:val="31"/>
          <w:lang w:val="it-IT"/>
        </w:rPr>
        <w:t xml:space="preserve">essere trattenuto e si applica l'art. 6 del d.lgs. 142/2015 il quale </w:t>
      </w:r>
      <w:r w:rsidRPr="00BE5F33">
        <w:rPr>
          <w:rFonts w:ascii="Cambria" w:hAnsi="Cambria"/>
          <w:spacing w:val="-5"/>
          <w:sz w:val="31"/>
          <w:lang w:val="it-IT"/>
        </w:rPr>
        <w:t xml:space="preserve">prevede </w:t>
      </w:r>
      <w:r w:rsidRPr="00BE5F33">
        <w:rPr>
          <w:rFonts w:ascii="Cambria" w:hAnsi="Cambria"/>
          <w:sz w:val="31"/>
          <w:lang w:val="it-IT"/>
        </w:rPr>
        <w:t xml:space="preserve">un periodo di trattenimento massimo di un </w:t>
      </w:r>
      <w:r w:rsidRPr="00BE5F33">
        <w:rPr>
          <w:rFonts w:ascii="Cambria" w:hAnsi="Cambria"/>
          <w:spacing w:val="-3"/>
          <w:sz w:val="31"/>
          <w:lang w:val="it-IT"/>
        </w:rPr>
        <w:t xml:space="preserve">anno </w:t>
      </w:r>
      <w:r w:rsidRPr="00BE5F33">
        <w:rPr>
          <w:rFonts w:ascii="Cambria" w:hAnsi="Cambria"/>
          <w:sz w:val="31"/>
          <w:lang w:val="it-IT"/>
        </w:rPr>
        <w:t xml:space="preserve">con esame della </w:t>
      </w:r>
      <w:r w:rsidRPr="00BE5F33">
        <w:rPr>
          <w:rFonts w:ascii="Cambria" w:hAnsi="Cambria"/>
          <w:spacing w:val="-3"/>
          <w:sz w:val="31"/>
          <w:lang w:val="it-IT"/>
        </w:rPr>
        <w:t xml:space="preserve">domanda </w:t>
      </w:r>
      <w:r w:rsidRPr="00BE5F33">
        <w:rPr>
          <w:rFonts w:ascii="Cambria" w:hAnsi="Cambria"/>
          <w:sz w:val="31"/>
          <w:lang w:val="it-IT"/>
        </w:rPr>
        <w:t xml:space="preserve">di asilo all'interno dello stesso centro. </w:t>
      </w:r>
      <w:r w:rsidRPr="00BE5F33">
        <w:rPr>
          <w:rFonts w:ascii="Cambria" w:hAnsi="Cambria"/>
          <w:spacing w:val="-3"/>
          <w:sz w:val="31"/>
          <w:lang w:val="it-IT"/>
        </w:rPr>
        <w:t xml:space="preserve">Il </w:t>
      </w:r>
      <w:r w:rsidRPr="00BE5F33">
        <w:rPr>
          <w:rFonts w:ascii="Cambria" w:hAnsi="Cambria"/>
          <w:sz w:val="31"/>
          <w:lang w:val="it-IT"/>
        </w:rPr>
        <w:t xml:space="preserve">decreto-legge </w:t>
      </w:r>
      <w:r w:rsidRPr="00BE5F33">
        <w:rPr>
          <w:rFonts w:ascii="Cambria" w:hAnsi="Cambria"/>
          <w:spacing w:val="-3"/>
          <w:sz w:val="31"/>
          <w:lang w:val="it-IT"/>
        </w:rPr>
        <w:t xml:space="preserve">13 </w:t>
      </w:r>
      <w:r w:rsidRPr="00BE5F33">
        <w:rPr>
          <w:rFonts w:ascii="Cambria" w:hAnsi="Cambria"/>
          <w:sz w:val="31"/>
          <w:lang w:val="it-IT"/>
        </w:rPr>
        <w:t>del 2017 ha introdotto anche il trattenimento del richiedente asilo a scopoidenti&lt;icativo</w:t>
      </w:r>
    </w:p>
    <w:p w:rsidR="00F44D1C" w:rsidRPr="00BE5F33" w:rsidRDefault="00F44D1C">
      <w:pPr>
        <w:spacing w:line="223" w:lineRule="auto"/>
        <w:jc w:val="both"/>
        <w:rPr>
          <w:rFonts w:ascii="Cambria" w:hAnsi="Cambria"/>
          <w:sz w:val="31"/>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3"/>
        <w:rPr>
          <w:rFonts w:ascii="Cambria"/>
          <w:sz w:val="22"/>
          <w:lang w:val="it-IT"/>
        </w:rPr>
      </w:pPr>
    </w:p>
    <w:p w:rsidR="00F44D1C" w:rsidRPr="00BE5F33" w:rsidRDefault="00992215">
      <w:pPr>
        <w:spacing w:before="123" w:line="223" w:lineRule="auto"/>
        <w:ind w:left="872" w:right="524"/>
        <w:jc w:val="both"/>
        <w:rPr>
          <w:rFonts w:ascii="Cambria" w:hAnsi="Cambria"/>
          <w:sz w:val="31"/>
          <w:lang w:val="it-IT"/>
        </w:rPr>
      </w:pPr>
      <w:r w:rsidRPr="00BE5F33">
        <w:rPr>
          <w:rFonts w:ascii="Cambria" w:hAnsi="Cambria"/>
          <w:sz w:val="31"/>
          <w:lang w:val="it-IT"/>
        </w:rPr>
        <w:t>all'interno dell'hotspot per non più di 30 giorni e poi nel CPR per non più di altri cinque mesi. Nel caso del trattenimento dello straniero non richiedente asilo si applicano le norme del Testo Unico Immigrazione, in particolare l'art. 14, ed il tempo massimo di permanenza con il decreto sicurezza è stato aumentato a 180 giorni. Non possono essere trattenute persone vulnerabili come minori o donne in stato di gravidanza mentre in riferimento ai malati non sono speci&lt;icate le patologie mediche da ritenersi incompatibili con il trattenimento.</w:t>
      </w:r>
    </w:p>
    <w:p w:rsidR="00F44D1C" w:rsidRPr="00BE5F33" w:rsidRDefault="00F44D1C">
      <w:pPr>
        <w:pStyle w:val="Corpodeltesto"/>
        <w:spacing w:before="8"/>
        <w:rPr>
          <w:rFonts w:ascii="Cambria"/>
          <w:sz w:val="29"/>
          <w:lang w:val="it-IT"/>
        </w:rPr>
      </w:pPr>
    </w:p>
    <w:p w:rsidR="00F44D1C" w:rsidRPr="00BE5F33" w:rsidRDefault="00992215">
      <w:pPr>
        <w:spacing w:line="223" w:lineRule="auto"/>
        <w:ind w:left="872" w:right="518"/>
        <w:jc w:val="both"/>
        <w:rPr>
          <w:rFonts w:ascii="Cambria" w:hAnsi="Cambria"/>
          <w:sz w:val="31"/>
          <w:lang w:val="it-IT"/>
        </w:rPr>
      </w:pPr>
      <w:r w:rsidRPr="00BE5F33">
        <w:rPr>
          <w:rFonts w:ascii="Cambria" w:hAnsi="Cambria"/>
          <w:b/>
          <w:sz w:val="31"/>
          <w:lang w:val="it-IT"/>
        </w:rPr>
        <w:t xml:space="preserve">Hotspot. </w:t>
      </w:r>
      <w:r w:rsidRPr="00BE5F33">
        <w:rPr>
          <w:rFonts w:ascii="Cambria" w:hAnsi="Cambria"/>
          <w:sz w:val="31"/>
          <w:lang w:val="it-IT"/>
        </w:rPr>
        <w:t xml:space="preserve">Sono i centri per la </w:t>
      </w:r>
      <w:r w:rsidRPr="00BE5F33">
        <w:rPr>
          <w:rFonts w:ascii="Cambria" w:hAnsi="Cambria"/>
          <w:spacing w:val="-3"/>
          <w:sz w:val="31"/>
          <w:lang w:val="it-IT"/>
        </w:rPr>
        <w:t xml:space="preserve">prima </w:t>
      </w:r>
      <w:r w:rsidRPr="00BE5F33">
        <w:rPr>
          <w:rFonts w:ascii="Cambria" w:hAnsi="Cambria"/>
          <w:sz w:val="31"/>
          <w:lang w:val="it-IT"/>
        </w:rPr>
        <w:t xml:space="preserve">identi&lt;icazione di soccorso e di prima assistenza sanitaria dei migranti così </w:t>
      </w:r>
      <w:r w:rsidRPr="00BE5F33">
        <w:rPr>
          <w:rFonts w:ascii="Cambria" w:hAnsi="Cambria"/>
          <w:spacing w:val="-3"/>
          <w:sz w:val="31"/>
          <w:lang w:val="it-IT"/>
        </w:rPr>
        <w:t xml:space="preserve">come </w:t>
      </w:r>
      <w:r w:rsidRPr="00BE5F33">
        <w:rPr>
          <w:rFonts w:ascii="Cambria" w:hAnsi="Cambria"/>
          <w:sz w:val="31"/>
          <w:lang w:val="it-IT"/>
        </w:rPr>
        <w:t xml:space="preserve">previsto dalla normative europee. La permanenza in queste strutture dovrebbe essere di </w:t>
      </w:r>
      <w:r w:rsidRPr="00BE5F33">
        <w:rPr>
          <w:rFonts w:ascii="Cambria" w:hAnsi="Cambria"/>
          <w:spacing w:val="-3"/>
          <w:sz w:val="31"/>
          <w:lang w:val="it-IT"/>
        </w:rPr>
        <w:t xml:space="preserve">poche </w:t>
      </w:r>
      <w:r w:rsidRPr="00BE5F33">
        <w:rPr>
          <w:rFonts w:ascii="Cambria" w:hAnsi="Cambria"/>
          <w:sz w:val="31"/>
          <w:lang w:val="it-IT"/>
        </w:rPr>
        <w:t xml:space="preserve">ore. Si </w:t>
      </w:r>
      <w:r w:rsidRPr="00BE5F33">
        <w:rPr>
          <w:rFonts w:ascii="Cambria" w:hAnsi="Cambria"/>
          <w:spacing w:val="-3"/>
          <w:sz w:val="31"/>
          <w:lang w:val="it-IT"/>
        </w:rPr>
        <w:t xml:space="preserve">registrano </w:t>
      </w:r>
      <w:r w:rsidRPr="00BE5F33">
        <w:rPr>
          <w:rFonts w:ascii="Cambria" w:hAnsi="Cambria"/>
          <w:sz w:val="31"/>
          <w:lang w:val="it-IT"/>
        </w:rPr>
        <w:t xml:space="preserve">numerose denunce  da parte di diverse organizzazioni in ordine alla modalità di funzionamento di tali strutture, dove i migranti possono rimanere anche per diversi giorni. In questi luoghi si svolgono le operazioni di soccorso, di prima assistenza sanitaria, di pre- </w:t>
      </w:r>
      <w:r w:rsidRPr="00BE5F33">
        <w:rPr>
          <w:rFonts w:ascii="Cambria" w:hAnsi="Cambria"/>
          <w:spacing w:val="3"/>
          <w:sz w:val="31"/>
          <w:lang w:val="it-IT"/>
        </w:rPr>
        <w:t>identi&lt;icazione</w:t>
      </w:r>
      <w:r w:rsidRPr="00BE5F33">
        <w:rPr>
          <w:rFonts w:ascii="Cambria" w:hAnsi="Cambria"/>
          <w:sz w:val="31"/>
          <w:lang w:val="it-IT"/>
        </w:rPr>
        <w:t xml:space="preserve">e </w:t>
      </w:r>
      <w:r w:rsidRPr="00BE5F33">
        <w:rPr>
          <w:rFonts w:ascii="Cambria" w:hAnsi="Cambria"/>
          <w:spacing w:val="3"/>
          <w:sz w:val="31"/>
          <w:lang w:val="it-IT"/>
        </w:rPr>
        <w:t xml:space="preserve">fotosegnalamento, </w:t>
      </w:r>
      <w:r w:rsidRPr="00BE5F33">
        <w:rPr>
          <w:rFonts w:ascii="Cambria" w:hAnsi="Cambria"/>
          <w:sz w:val="31"/>
          <w:lang w:val="it-IT"/>
        </w:rPr>
        <w:t xml:space="preserve">di </w:t>
      </w:r>
      <w:r w:rsidRPr="00BE5F33">
        <w:rPr>
          <w:rFonts w:ascii="Cambria" w:hAnsi="Cambria"/>
          <w:spacing w:val="3"/>
          <w:sz w:val="31"/>
          <w:lang w:val="it-IT"/>
        </w:rPr>
        <w:t xml:space="preserve">informazione sulle </w:t>
      </w:r>
      <w:r w:rsidRPr="00BE5F33">
        <w:rPr>
          <w:rFonts w:ascii="Cambria" w:hAnsi="Cambria"/>
          <w:sz w:val="31"/>
          <w:lang w:val="it-IT"/>
        </w:rPr>
        <w:t xml:space="preserve">procedure dell’asilo. Gli hotspot </w:t>
      </w:r>
      <w:r w:rsidRPr="00BE5F33">
        <w:rPr>
          <w:rFonts w:ascii="Cambria" w:hAnsi="Cambria"/>
          <w:spacing w:val="-3"/>
          <w:sz w:val="31"/>
          <w:lang w:val="it-IT"/>
        </w:rPr>
        <w:t xml:space="preserve">nascono </w:t>
      </w:r>
      <w:r w:rsidRPr="00BE5F33">
        <w:rPr>
          <w:rFonts w:ascii="Cambria" w:hAnsi="Cambria"/>
          <w:sz w:val="31"/>
          <w:lang w:val="it-IT"/>
        </w:rPr>
        <w:t xml:space="preserve">sostanzialmente per “differenziare” i </w:t>
      </w:r>
      <w:r w:rsidRPr="00BE5F33">
        <w:rPr>
          <w:rFonts w:ascii="Cambria" w:hAnsi="Cambria"/>
          <w:spacing w:val="2"/>
          <w:sz w:val="31"/>
          <w:lang w:val="it-IT"/>
        </w:rPr>
        <w:t xml:space="preserve">richiedenti </w:t>
      </w:r>
      <w:r w:rsidRPr="00BE5F33">
        <w:rPr>
          <w:rFonts w:ascii="Cambria" w:hAnsi="Cambria"/>
          <w:sz w:val="31"/>
          <w:lang w:val="it-IT"/>
        </w:rPr>
        <w:t xml:space="preserve">protezione </w:t>
      </w:r>
      <w:r w:rsidRPr="00BE5F33">
        <w:rPr>
          <w:rFonts w:ascii="Cambria" w:hAnsi="Cambria"/>
          <w:spacing w:val="2"/>
          <w:sz w:val="31"/>
          <w:lang w:val="it-IT"/>
        </w:rPr>
        <w:t xml:space="preserve">internazionale </w:t>
      </w:r>
      <w:r w:rsidRPr="00BE5F33">
        <w:rPr>
          <w:rFonts w:ascii="Cambria" w:hAnsi="Cambria"/>
          <w:spacing w:val="3"/>
          <w:sz w:val="31"/>
          <w:lang w:val="it-IT"/>
        </w:rPr>
        <w:t xml:space="preserve">dai </w:t>
      </w:r>
      <w:r w:rsidRPr="00BE5F33">
        <w:rPr>
          <w:rFonts w:ascii="Cambria" w:hAnsi="Cambria"/>
          <w:sz w:val="31"/>
          <w:lang w:val="it-IT"/>
        </w:rPr>
        <w:t>cosiddetti migrantieconomici.</w:t>
      </w:r>
    </w:p>
    <w:p w:rsidR="00F44D1C" w:rsidRPr="00BE5F33" w:rsidRDefault="00F44D1C">
      <w:pPr>
        <w:pStyle w:val="Corpodeltesto"/>
        <w:rPr>
          <w:rFonts w:ascii="Cambria"/>
          <w:sz w:val="30"/>
          <w:lang w:val="it-IT"/>
        </w:rPr>
      </w:pPr>
    </w:p>
    <w:p w:rsidR="00F44D1C" w:rsidRPr="00BE5F33" w:rsidRDefault="00992215">
      <w:pPr>
        <w:spacing w:line="223" w:lineRule="auto"/>
        <w:ind w:left="872" w:right="522"/>
        <w:jc w:val="both"/>
        <w:rPr>
          <w:rFonts w:ascii="Cambria" w:hAnsi="Cambria"/>
          <w:sz w:val="31"/>
          <w:lang w:val="it-IT"/>
        </w:rPr>
      </w:pPr>
      <w:r w:rsidRPr="00BE5F33">
        <w:rPr>
          <w:rFonts w:ascii="Cambria" w:hAnsi="Cambria"/>
          <w:b/>
          <w:color w:val="333333"/>
          <w:sz w:val="31"/>
          <w:lang w:val="it-IT"/>
        </w:rPr>
        <w:t>Migrante/Immigrato</w:t>
      </w:r>
      <w:r w:rsidRPr="00BE5F33">
        <w:rPr>
          <w:rFonts w:ascii="Cambria" w:hAnsi="Cambria"/>
          <w:color w:val="333333"/>
          <w:sz w:val="31"/>
          <w:lang w:val="it-IT"/>
        </w:rPr>
        <w:t xml:space="preserve">. Chi ha lasciato il proprio paese d’origine, temporaneamente o de&lt;initivamente, generalmente per cercare un lavoro e condizioni di vita migliori. Possono essere </w:t>
      </w:r>
      <w:r w:rsidRPr="00BE5F33">
        <w:rPr>
          <w:rFonts w:ascii="Cambria" w:hAnsi="Cambria"/>
          <w:b/>
          <w:color w:val="333333"/>
          <w:sz w:val="31"/>
          <w:lang w:val="it-IT"/>
        </w:rPr>
        <w:t xml:space="preserve">regolari, </w:t>
      </w:r>
      <w:r w:rsidRPr="00BE5F33">
        <w:rPr>
          <w:rFonts w:ascii="Cambria" w:hAnsi="Cambria"/>
          <w:color w:val="333333"/>
          <w:sz w:val="31"/>
          <w:lang w:val="it-IT"/>
        </w:rPr>
        <w:t xml:space="preserve">ossia risiedono in uno stato con un regolare permesso di soggiorno rilasciato dall’autorità competente; </w:t>
      </w:r>
      <w:r w:rsidRPr="00BE5F33">
        <w:rPr>
          <w:rFonts w:ascii="Cambria" w:hAnsi="Cambria"/>
          <w:b/>
          <w:color w:val="333333"/>
          <w:sz w:val="31"/>
          <w:lang w:val="it-IT"/>
        </w:rPr>
        <w:t>irregolari</w:t>
      </w:r>
      <w:r w:rsidRPr="00BE5F33">
        <w:rPr>
          <w:rFonts w:ascii="Cambria" w:hAnsi="Cambria"/>
          <w:color w:val="333333"/>
          <w:sz w:val="31"/>
          <w:lang w:val="it-IT"/>
        </w:rPr>
        <w:t>, ossia privi di permesso di soggiorno.</w:t>
      </w:r>
    </w:p>
    <w:p w:rsidR="00F44D1C" w:rsidRPr="00BE5F33" w:rsidRDefault="00F44D1C">
      <w:pPr>
        <w:pStyle w:val="Corpodeltesto"/>
        <w:spacing w:before="8"/>
        <w:rPr>
          <w:rFonts w:ascii="Cambria"/>
          <w:sz w:val="29"/>
          <w:lang w:val="it-IT"/>
        </w:rPr>
      </w:pPr>
    </w:p>
    <w:p w:rsidR="00F44D1C" w:rsidRPr="00BE5F33" w:rsidRDefault="00992215">
      <w:pPr>
        <w:spacing w:before="1" w:line="223" w:lineRule="auto"/>
        <w:ind w:left="872" w:right="535"/>
        <w:jc w:val="both"/>
        <w:rPr>
          <w:rFonts w:ascii="Cambria" w:hAnsi="Cambria"/>
          <w:sz w:val="31"/>
          <w:lang w:val="it-IT"/>
        </w:rPr>
      </w:pPr>
      <w:r w:rsidRPr="00BE5F33">
        <w:rPr>
          <w:rFonts w:ascii="Cambria" w:hAnsi="Cambria"/>
          <w:b/>
          <w:color w:val="333333"/>
          <w:sz w:val="31"/>
          <w:lang w:val="it-IT"/>
        </w:rPr>
        <w:t xml:space="preserve">Profugo. </w:t>
      </w:r>
      <w:r w:rsidRPr="00BE5F33">
        <w:rPr>
          <w:rFonts w:ascii="Cambria" w:hAnsi="Cambria"/>
          <w:color w:val="333333"/>
          <w:sz w:val="31"/>
          <w:lang w:val="it-IT"/>
        </w:rPr>
        <w:t>E’ un termine generico che indica chi lascia il proprio paese a causa di guerre, invasioni, rivolte o catastro&lt;i naturali.</w:t>
      </w:r>
    </w:p>
    <w:p w:rsidR="00F44D1C" w:rsidRPr="00BE5F33" w:rsidRDefault="00F44D1C">
      <w:pPr>
        <w:pStyle w:val="Corpodeltesto"/>
        <w:spacing w:before="1"/>
        <w:rPr>
          <w:rFonts w:ascii="Cambria"/>
          <w:sz w:val="29"/>
          <w:lang w:val="it-IT"/>
        </w:rPr>
      </w:pPr>
    </w:p>
    <w:p w:rsidR="00F44D1C" w:rsidRPr="00BE5F33" w:rsidRDefault="00992215">
      <w:pPr>
        <w:spacing w:before="1" w:line="223" w:lineRule="auto"/>
        <w:ind w:left="872" w:right="523"/>
        <w:jc w:val="both"/>
        <w:rPr>
          <w:rFonts w:ascii="Cambria" w:hAnsi="Cambria"/>
          <w:sz w:val="31"/>
          <w:lang w:val="it-IT"/>
        </w:rPr>
      </w:pPr>
      <w:r w:rsidRPr="00BE5F33">
        <w:rPr>
          <w:rFonts w:ascii="Cambria" w:hAnsi="Cambria"/>
          <w:b/>
          <w:color w:val="333333"/>
          <w:sz w:val="31"/>
          <w:lang w:val="it-IT"/>
        </w:rPr>
        <w:t xml:space="preserve">Protezione internazionale </w:t>
      </w:r>
      <w:r w:rsidRPr="00BE5F33">
        <w:rPr>
          <w:rFonts w:ascii="Cambria" w:hAnsi="Cambria"/>
          <w:color w:val="333333"/>
          <w:sz w:val="31"/>
          <w:lang w:val="it-IT"/>
        </w:rPr>
        <w:t>s’intende la protezione di cui  godono sia i titolari dello status di rifugiato ai sensi della Convenzione di Ginevra sia i titolari di protezionesussidiaria.</w:t>
      </w:r>
    </w:p>
    <w:p w:rsidR="00F44D1C" w:rsidRPr="00BE5F33" w:rsidRDefault="00F44D1C">
      <w:pPr>
        <w:spacing w:line="223" w:lineRule="auto"/>
        <w:jc w:val="both"/>
        <w:rPr>
          <w:rFonts w:ascii="Cambria" w:hAnsi="Cambria"/>
          <w:sz w:val="31"/>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3"/>
        <w:rPr>
          <w:rFonts w:ascii="Cambria"/>
          <w:sz w:val="22"/>
          <w:lang w:val="it-IT"/>
        </w:rPr>
      </w:pPr>
    </w:p>
    <w:p w:rsidR="00F44D1C" w:rsidRPr="00BE5F33" w:rsidRDefault="00992215">
      <w:pPr>
        <w:spacing w:before="123" w:line="223" w:lineRule="auto"/>
        <w:ind w:left="872" w:right="517"/>
        <w:jc w:val="both"/>
        <w:rPr>
          <w:rFonts w:ascii="Cambria"/>
          <w:sz w:val="31"/>
          <w:lang w:val="it-IT"/>
        </w:rPr>
      </w:pPr>
      <w:r w:rsidRPr="00BE5F33">
        <w:rPr>
          <w:rFonts w:ascii="Cambria"/>
          <w:b/>
          <w:color w:val="333333"/>
          <w:sz w:val="31"/>
          <w:lang w:val="it-IT"/>
        </w:rPr>
        <w:t xml:space="preserve">Protezione sussidiaria. </w:t>
      </w:r>
      <w:r w:rsidRPr="00BE5F33">
        <w:rPr>
          <w:rFonts w:ascii="Cambria"/>
          <w:color w:val="333333"/>
          <w:sz w:val="31"/>
          <w:lang w:val="it-IT"/>
        </w:rPr>
        <w:t xml:space="preserve">Protezione riconosciuta al cittadino straniero che non possiede i requisiti per essere riconosciuto come rifugiato </w:t>
      </w:r>
      <w:r w:rsidRPr="00BE5F33">
        <w:rPr>
          <w:rFonts w:ascii="Cambria"/>
          <w:color w:val="333333"/>
          <w:spacing w:val="-3"/>
          <w:sz w:val="31"/>
          <w:lang w:val="it-IT"/>
        </w:rPr>
        <w:t xml:space="preserve">ma </w:t>
      </w:r>
      <w:r w:rsidRPr="00BE5F33">
        <w:rPr>
          <w:rFonts w:ascii="Cambria"/>
          <w:color w:val="333333"/>
          <w:sz w:val="31"/>
          <w:lang w:val="it-IT"/>
        </w:rPr>
        <w:t xml:space="preserve">nei cui confronti sussistono fondati motivi di ritenere che, se ritornasse </w:t>
      </w:r>
      <w:r w:rsidRPr="00BE5F33">
        <w:rPr>
          <w:rFonts w:ascii="Cambria"/>
          <w:color w:val="333333"/>
          <w:spacing w:val="-2"/>
          <w:sz w:val="31"/>
          <w:lang w:val="it-IT"/>
        </w:rPr>
        <w:t xml:space="preserve">nel </w:t>
      </w:r>
      <w:r w:rsidRPr="00BE5F33">
        <w:rPr>
          <w:rFonts w:ascii="Cambria"/>
          <w:color w:val="333333"/>
          <w:sz w:val="31"/>
          <w:lang w:val="it-IT"/>
        </w:rPr>
        <w:t xml:space="preserve">Paese di origine, o, </w:t>
      </w:r>
      <w:r w:rsidRPr="00BE5F33">
        <w:rPr>
          <w:rFonts w:ascii="Cambria"/>
          <w:color w:val="333333"/>
          <w:spacing w:val="-2"/>
          <w:sz w:val="31"/>
          <w:lang w:val="it-IT"/>
        </w:rPr>
        <w:t xml:space="preserve">nel </w:t>
      </w:r>
      <w:r w:rsidRPr="00BE5F33">
        <w:rPr>
          <w:rFonts w:ascii="Cambria"/>
          <w:color w:val="333333"/>
          <w:sz w:val="31"/>
          <w:lang w:val="it-IT"/>
        </w:rPr>
        <w:t xml:space="preserve">caso di un apolide, se ritornasse nel Paese nel quale </w:t>
      </w:r>
      <w:r w:rsidRPr="00BE5F33">
        <w:rPr>
          <w:rFonts w:ascii="Cambria"/>
          <w:color w:val="333333"/>
          <w:spacing w:val="-6"/>
          <w:sz w:val="31"/>
          <w:lang w:val="it-IT"/>
        </w:rPr>
        <w:t xml:space="preserve">aveva </w:t>
      </w:r>
      <w:r w:rsidRPr="00BE5F33">
        <w:rPr>
          <w:rFonts w:ascii="Cambria"/>
          <w:color w:val="333333"/>
          <w:sz w:val="31"/>
          <w:lang w:val="it-IT"/>
        </w:rPr>
        <w:t xml:space="preserve">precedentemente la dimora abituale, correrebbe un rischio </w:t>
      </w:r>
      <w:r w:rsidRPr="00BE5F33">
        <w:rPr>
          <w:rFonts w:ascii="Cambria"/>
          <w:color w:val="333333"/>
          <w:spacing w:val="-4"/>
          <w:sz w:val="31"/>
          <w:lang w:val="it-IT"/>
        </w:rPr>
        <w:t xml:space="preserve">effettivo </w:t>
      </w:r>
      <w:r w:rsidRPr="00BE5F33">
        <w:rPr>
          <w:rFonts w:ascii="Cambria"/>
          <w:color w:val="333333"/>
          <w:sz w:val="31"/>
          <w:lang w:val="it-IT"/>
        </w:rPr>
        <w:t xml:space="preserve">di subire un </w:t>
      </w:r>
      <w:r w:rsidRPr="00BE5F33">
        <w:rPr>
          <w:rFonts w:ascii="Cambria"/>
          <w:color w:val="333333"/>
          <w:spacing w:val="-5"/>
          <w:sz w:val="31"/>
          <w:lang w:val="it-IT"/>
        </w:rPr>
        <w:t xml:space="preserve">grave </w:t>
      </w:r>
      <w:r w:rsidRPr="00BE5F33">
        <w:rPr>
          <w:rFonts w:ascii="Cambria"/>
          <w:color w:val="333333"/>
          <w:sz w:val="31"/>
          <w:lang w:val="it-IT"/>
        </w:rPr>
        <w:t xml:space="preserve">danno </w:t>
      </w:r>
      <w:r w:rsidRPr="00BE5F33">
        <w:rPr>
          <w:rFonts w:ascii="Cambria"/>
          <w:color w:val="333333"/>
          <w:spacing w:val="-3"/>
          <w:sz w:val="31"/>
          <w:lang w:val="it-IT"/>
        </w:rPr>
        <w:t xml:space="preserve">come </w:t>
      </w:r>
      <w:r w:rsidRPr="00BE5F33">
        <w:rPr>
          <w:rFonts w:ascii="Cambria"/>
          <w:color w:val="333333"/>
          <w:sz w:val="31"/>
          <w:lang w:val="it-IT"/>
        </w:rPr>
        <w:t xml:space="preserve">de&lt;inito dal presente decreto e </w:t>
      </w:r>
      <w:r w:rsidRPr="00BE5F33">
        <w:rPr>
          <w:rFonts w:ascii="Cambria"/>
          <w:color w:val="333333"/>
          <w:spacing w:val="-3"/>
          <w:sz w:val="31"/>
          <w:lang w:val="it-IT"/>
        </w:rPr>
        <w:t xml:space="preserve">il </w:t>
      </w:r>
      <w:r w:rsidRPr="00BE5F33">
        <w:rPr>
          <w:rFonts w:ascii="Cambria"/>
          <w:color w:val="333333"/>
          <w:sz w:val="31"/>
          <w:lang w:val="it-IT"/>
        </w:rPr>
        <w:t xml:space="preserve">quale non </w:t>
      </w:r>
      <w:r w:rsidRPr="00BE5F33">
        <w:rPr>
          <w:rFonts w:ascii="Cambria"/>
          <w:color w:val="333333"/>
          <w:spacing w:val="-4"/>
          <w:sz w:val="31"/>
          <w:lang w:val="it-IT"/>
        </w:rPr>
        <w:t>puo'</w:t>
      </w:r>
      <w:r w:rsidRPr="00BE5F33">
        <w:rPr>
          <w:rFonts w:ascii="Cambria"/>
          <w:color w:val="333333"/>
          <w:sz w:val="31"/>
          <w:lang w:val="it-IT"/>
        </w:rPr>
        <w:t xml:space="preserve">o, a causa </w:t>
      </w:r>
      <w:r w:rsidRPr="00BE5F33">
        <w:rPr>
          <w:rFonts w:ascii="Cambria"/>
          <w:color w:val="333333"/>
          <w:spacing w:val="-3"/>
          <w:sz w:val="31"/>
          <w:lang w:val="it-IT"/>
        </w:rPr>
        <w:t xml:space="preserve">di </w:t>
      </w:r>
      <w:r w:rsidRPr="00BE5F33">
        <w:rPr>
          <w:rFonts w:ascii="Cambria"/>
          <w:color w:val="333333"/>
          <w:sz w:val="31"/>
          <w:lang w:val="it-IT"/>
        </w:rPr>
        <w:t xml:space="preserve">tale rischio, non vuole </w:t>
      </w:r>
      <w:r w:rsidRPr="00BE5F33">
        <w:rPr>
          <w:rFonts w:ascii="Cambria"/>
          <w:color w:val="333333"/>
          <w:spacing w:val="-5"/>
          <w:sz w:val="31"/>
          <w:lang w:val="it-IT"/>
        </w:rPr>
        <w:t xml:space="preserve">avvalersi  </w:t>
      </w:r>
      <w:r w:rsidRPr="00BE5F33">
        <w:rPr>
          <w:rFonts w:ascii="Cambria"/>
          <w:color w:val="333333"/>
          <w:sz w:val="31"/>
          <w:lang w:val="it-IT"/>
        </w:rPr>
        <w:t>della protezione di detto Paese</w:t>
      </w:r>
    </w:p>
    <w:p w:rsidR="00F44D1C" w:rsidRPr="00BE5F33" w:rsidRDefault="00992215">
      <w:pPr>
        <w:spacing w:before="317" w:line="357" w:lineRule="exact"/>
        <w:ind w:left="872"/>
        <w:jc w:val="both"/>
        <w:rPr>
          <w:rFonts w:ascii="Cambria"/>
          <w:b/>
          <w:sz w:val="31"/>
          <w:lang w:val="it-IT"/>
        </w:rPr>
      </w:pPr>
      <w:r w:rsidRPr="00BE5F33">
        <w:rPr>
          <w:rFonts w:ascii="Cambria"/>
          <w:b/>
          <w:color w:val="333333"/>
          <w:sz w:val="31"/>
          <w:lang w:val="it-IT"/>
        </w:rPr>
        <w:t>Protezione umanitaria.</w:t>
      </w:r>
    </w:p>
    <w:p w:rsidR="00F44D1C" w:rsidRPr="00BE5F33" w:rsidRDefault="00992215">
      <w:pPr>
        <w:spacing w:before="15" w:line="223" w:lineRule="auto"/>
        <w:ind w:left="872" w:right="516"/>
        <w:jc w:val="both"/>
        <w:rPr>
          <w:rFonts w:ascii="Cambria" w:hAnsi="Cambria"/>
          <w:sz w:val="31"/>
          <w:lang w:val="it-IT"/>
        </w:rPr>
      </w:pPr>
      <w:r w:rsidRPr="00BE5F33">
        <w:rPr>
          <w:rFonts w:ascii="Cambria" w:hAnsi="Cambria"/>
          <w:color w:val="333333"/>
          <w:spacing w:val="-7"/>
          <w:sz w:val="31"/>
          <w:lang w:val="it-IT"/>
        </w:rPr>
        <w:t xml:space="preserve">Tale </w:t>
      </w:r>
      <w:r w:rsidRPr="00BE5F33">
        <w:rPr>
          <w:rFonts w:ascii="Cambria" w:hAnsi="Cambria"/>
          <w:color w:val="333333"/>
          <w:sz w:val="31"/>
          <w:lang w:val="it-IT"/>
        </w:rPr>
        <w:t xml:space="preserve">protezione era contemplata dal nostro ordinamento, prima dell’entrata in vigore del c.d. decreto sicurezza (05-10-2018). </w:t>
      </w:r>
      <w:r w:rsidRPr="00BE5F33">
        <w:rPr>
          <w:rFonts w:ascii="Cambria" w:hAnsi="Cambria"/>
          <w:color w:val="333333"/>
          <w:spacing w:val="-7"/>
          <w:sz w:val="31"/>
          <w:lang w:val="it-IT"/>
        </w:rPr>
        <w:t xml:space="preserve">Tale </w:t>
      </w:r>
      <w:r w:rsidRPr="00BE5F33">
        <w:rPr>
          <w:rFonts w:ascii="Cambria" w:hAnsi="Cambria"/>
          <w:color w:val="333333"/>
          <w:sz w:val="31"/>
          <w:lang w:val="it-IT"/>
        </w:rPr>
        <w:t xml:space="preserve">protezione </w:t>
      </w:r>
      <w:r w:rsidRPr="00BE5F33">
        <w:rPr>
          <w:rFonts w:ascii="Cambria" w:hAnsi="Cambria"/>
          <w:color w:val="333333"/>
          <w:spacing w:val="-5"/>
          <w:sz w:val="31"/>
          <w:lang w:val="it-IT"/>
        </w:rPr>
        <w:t xml:space="preserve">poteva </w:t>
      </w:r>
      <w:r w:rsidRPr="00BE5F33">
        <w:rPr>
          <w:rFonts w:ascii="Cambria" w:hAnsi="Cambria"/>
          <w:color w:val="333333"/>
          <w:sz w:val="31"/>
          <w:lang w:val="it-IT"/>
        </w:rPr>
        <w:t xml:space="preserve">essere riconosciuta dalle Commissioni </w:t>
      </w:r>
      <w:r w:rsidRPr="00BE5F33">
        <w:rPr>
          <w:rFonts w:ascii="Cambria" w:hAnsi="Cambria"/>
          <w:color w:val="333333"/>
          <w:spacing w:val="5"/>
          <w:sz w:val="31"/>
          <w:lang w:val="it-IT"/>
        </w:rPr>
        <w:t xml:space="preserve">Territorali, come terza </w:t>
      </w:r>
      <w:r w:rsidRPr="00BE5F33">
        <w:rPr>
          <w:rFonts w:ascii="Cambria" w:hAnsi="Cambria"/>
          <w:color w:val="333333"/>
          <w:spacing w:val="4"/>
          <w:sz w:val="31"/>
          <w:lang w:val="it-IT"/>
        </w:rPr>
        <w:t xml:space="preserve">forza </w:t>
      </w:r>
      <w:r w:rsidRPr="00BE5F33">
        <w:rPr>
          <w:rFonts w:ascii="Cambria" w:hAnsi="Cambria"/>
          <w:color w:val="333333"/>
          <w:sz w:val="31"/>
          <w:lang w:val="it-IT"/>
        </w:rPr>
        <w:t xml:space="preserve">di </w:t>
      </w:r>
      <w:r w:rsidRPr="00BE5F33">
        <w:rPr>
          <w:rFonts w:ascii="Cambria" w:hAnsi="Cambria"/>
          <w:color w:val="333333"/>
          <w:spacing w:val="7"/>
          <w:sz w:val="31"/>
          <w:lang w:val="it-IT"/>
        </w:rPr>
        <w:t xml:space="preserve">protezione </w:t>
      </w:r>
      <w:r w:rsidRPr="00BE5F33">
        <w:rPr>
          <w:rFonts w:ascii="Cambria" w:hAnsi="Cambria"/>
          <w:color w:val="333333"/>
          <w:spacing w:val="6"/>
          <w:sz w:val="31"/>
          <w:lang w:val="it-IT"/>
        </w:rPr>
        <w:t xml:space="preserve">residuale  </w:t>
      </w:r>
      <w:r w:rsidRPr="00BE5F33">
        <w:rPr>
          <w:rFonts w:ascii="Cambria" w:hAnsi="Cambria"/>
          <w:color w:val="333333"/>
          <w:sz w:val="31"/>
          <w:lang w:val="it-IT"/>
        </w:rPr>
        <w:t xml:space="preserve">o direttamente dal Questore  </w:t>
      </w:r>
      <w:r w:rsidRPr="00BE5F33">
        <w:rPr>
          <w:rFonts w:ascii="Cambria" w:hAnsi="Cambria"/>
          <w:color w:val="333333"/>
          <w:spacing w:val="-5"/>
          <w:sz w:val="31"/>
          <w:lang w:val="it-IT"/>
        </w:rPr>
        <w:t xml:space="preserve">Territorialmente </w:t>
      </w:r>
      <w:r w:rsidRPr="00BE5F33">
        <w:rPr>
          <w:rFonts w:ascii="Cambria" w:hAnsi="Cambria"/>
          <w:color w:val="333333"/>
          <w:sz w:val="31"/>
          <w:lang w:val="it-IT"/>
        </w:rPr>
        <w:t xml:space="preserve">competente ai sensi  e per gli effetti dell’art 5 del d.lgs 286/98. </w:t>
      </w:r>
      <w:r w:rsidRPr="00BE5F33">
        <w:rPr>
          <w:rFonts w:ascii="Cambria" w:hAnsi="Cambria"/>
          <w:color w:val="333333"/>
          <w:spacing w:val="-7"/>
          <w:sz w:val="31"/>
          <w:lang w:val="it-IT"/>
        </w:rPr>
        <w:t xml:space="preserve">Tale </w:t>
      </w:r>
      <w:r w:rsidRPr="00BE5F33">
        <w:rPr>
          <w:rFonts w:ascii="Cambria" w:hAnsi="Cambria"/>
          <w:color w:val="333333"/>
          <w:sz w:val="31"/>
          <w:lang w:val="it-IT"/>
        </w:rPr>
        <w:t xml:space="preserve">riconoscimento dava diritto ad un </w:t>
      </w:r>
      <w:r w:rsidRPr="00BE5F33">
        <w:rPr>
          <w:rFonts w:ascii="Cambria" w:hAnsi="Cambria"/>
          <w:color w:val="333333"/>
          <w:spacing w:val="2"/>
          <w:sz w:val="31"/>
          <w:lang w:val="it-IT"/>
        </w:rPr>
        <w:t xml:space="preserve">permesso </w:t>
      </w:r>
      <w:r w:rsidRPr="00BE5F33">
        <w:rPr>
          <w:rFonts w:ascii="Cambria" w:hAnsi="Cambria"/>
          <w:color w:val="333333"/>
          <w:sz w:val="31"/>
          <w:lang w:val="it-IT"/>
        </w:rPr>
        <w:t xml:space="preserve">di </w:t>
      </w:r>
      <w:r w:rsidRPr="00BE5F33">
        <w:rPr>
          <w:rFonts w:ascii="Cambria" w:hAnsi="Cambria"/>
          <w:color w:val="333333"/>
          <w:spacing w:val="3"/>
          <w:sz w:val="31"/>
          <w:lang w:val="it-IT"/>
        </w:rPr>
        <w:t xml:space="preserve">soggiorno </w:t>
      </w:r>
      <w:r w:rsidRPr="00BE5F33">
        <w:rPr>
          <w:rFonts w:ascii="Cambria" w:hAnsi="Cambria"/>
          <w:color w:val="333333"/>
          <w:sz w:val="31"/>
          <w:lang w:val="it-IT"/>
        </w:rPr>
        <w:t xml:space="preserve">di </w:t>
      </w:r>
      <w:r w:rsidRPr="00BE5F33">
        <w:rPr>
          <w:rFonts w:ascii="Cambria" w:hAnsi="Cambria"/>
          <w:color w:val="333333"/>
          <w:spacing w:val="2"/>
          <w:sz w:val="31"/>
          <w:lang w:val="it-IT"/>
        </w:rPr>
        <w:t xml:space="preserve">due </w:t>
      </w:r>
      <w:r w:rsidRPr="00BE5F33">
        <w:rPr>
          <w:rFonts w:ascii="Cambria" w:hAnsi="Cambria"/>
          <w:color w:val="333333"/>
          <w:spacing w:val="3"/>
          <w:sz w:val="31"/>
          <w:lang w:val="it-IT"/>
        </w:rPr>
        <w:t xml:space="preserve">anni, </w:t>
      </w:r>
      <w:r w:rsidRPr="00BE5F33">
        <w:rPr>
          <w:rFonts w:ascii="Cambria" w:hAnsi="Cambria"/>
          <w:color w:val="333333"/>
          <w:sz w:val="31"/>
          <w:lang w:val="it-IT"/>
        </w:rPr>
        <w:t>rinnovabile.</w:t>
      </w:r>
    </w:p>
    <w:p w:rsidR="00F44D1C" w:rsidRPr="00BE5F33" w:rsidRDefault="00F44D1C">
      <w:pPr>
        <w:pStyle w:val="Corpodeltesto"/>
        <w:spacing w:before="4"/>
        <w:rPr>
          <w:rFonts w:ascii="Cambria"/>
          <w:sz w:val="29"/>
          <w:lang w:val="it-IT"/>
        </w:rPr>
      </w:pPr>
    </w:p>
    <w:p w:rsidR="00F44D1C" w:rsidRPr="00BE5F33" w:rsidRDefault="00992215">
      <w:pPr>
        <w:spacing w:line="223" w:lineRule="auto"/>
        <w:ind w:left="872" w:right="517"/>
        <w:jc w:val="both"/>
        <w:rPr>
          <w:rFonts w:ascii="Cambria" w:hAnsi="Cambria"/>
          <w:sz w:val="31"/>
          <w:lang w:val="it-IT"/>
        </w:rPr>
      </w:pPr>
      <w:r w:rsidRPr="00BE5F33">
        <w:rPr>
          <w:rFonts w:ascii="Cambria" w:hAnsi="Cambria"/>
          <w:b/>
          <w:color w:val="333333"/>
          <w:sz w:val="31"/>
          <w:lang w:val="it-IT"/>
        </w:rPr>
        <w:t xml:space="preserve">Regolamento Dublino: </w:t>
      </w:r>
      <w:r w:rsidRPr="00BE5F33">
        <w:rPr>
          <w:rFonts w:ascii="Cambria" w:hAnsi="Cambria"/>
          <w:color w:val="333333"/>
          <w:sz w:val="31"/>
          <w:lang w:val="it-IT"/>
        </w:rPr>
        <w:t xml:space="preserve">Il Regolamento UE n. 604/2013 oppure Regolamento di Dublino III è </w:t>
      </w:r>
      <w:r w:rsidRPr="00BE5F33">
        <w:rPr>
          <w:rFonts w:ascii="Cambria" w:hAnsi="Cambria"/>
          <w:color w:val="333333"/>
          <w:spacing w:val="-3"/>
          <w:sz w:val="31"/>
          <w:lang w:val="it-IT"/>
        </w:rPr>
        <w:t xml:space="preserve">un </w:t>
      </w:r>
      <w:r w:rsidRPr="00BE5F33">
        <w:rPr>
          <w:rFonts w:ascii="Cambria" w:hAnsi="Cambria"/>
          <w:color w:val="333333"/>
          <w:sz w:val="31"/>
          <w:lang w:val="it-IT"/>
        </w:rPr>
        <w:t xml:space="preserve">regolamento dell’Unione Europea che stabilisce "i criteri e i meccanismi di determinazione dello Stato </w:t>
      </w:r>
      <w:r w:rsidRPr="00BE5F33">
        <w:rPr>
          <w:rFonts w:ascii="Cambria" w:hAnsi="Cambria"/>
          <w:color w:val="333333"/>
          <w:spacing w:val="-3"/>
          <w:sz w:val="31"/>
          <w:lang w:val="it-IT"/>
        </w:rPr>
        <w:t xml:space="preserve">membro </w:t>
      </w:r>
      <w:r w:rsidRPr="00BE5F33">
        <w:rPr>
          <w:rFonts w:ascii="Cambria" w:hAnsi="Cambria"/>
          <w:color w:val="333333"/>
          <w:sz w:val="31"/>
          <w:lang w:val="it-IT"/>
        </w:rPr>
        <w:t xml:space="preserve">competente per l'esame di una domanda di protezione internazionale presentata in </w:t>
      </w:r>
      <w:r w:rsidRPr="00BE5F33">
        <w:rPr>
          <w:rFonts w:ascii="Cambria" w:hAnsi="Cambria"/>
          <w:color w:val="333333"/>
          <w:spacing w:val="-3"/>
          <w:sz w:val="31"/>
          <w:lang w:val="it-IT"/>
        </w:rPr>
        <w:t xml:space="preserve">uno </w:t>
      </w:r>
      <w:r w:rsidRPr="00BE5F33">
        <w:rPr>
          <w:rFonts w:ascii="Cambria" w:hAnsi="Cambria"/>
          <w:color w:val="333333"/>
          <w:sz w:val="31"/>
          <w:lang w:val="it-IT"/>
        </w:rPr>
        <w:t xml:space="preserve">degli Stati </w:t>
      </w:r>
      <w:r w:rsidRPr="00BE5F33">
        <w:rPr>
          <w:rFonts w:ascii="Cambria" w:hAnsi="Cambria"/>
          <w:color w:val="333333"/>
          <w:spacing w:val="-4"/>
          <w:sz w:val="31"/>
          <w:lang w:val="it-IT"/>
        </w:rPr>
        <w:t>membri</w:t>
      </w:r>
      <w:r w:rsidRPr="00BE5F33">
        <w:rPr>
          <w:rFonts w:ascii="Cambria" w:hAnsi="Cambria"/>
          <w:color w:val="333333"/>
          <w:sz w:val="31"/>
          <w:lang w:val="it-IT"/>
        </w:rPr>
        <w:t xml:space="preserve">da un cittadino di un paese </w:t>
      </w:r>
      <w:r w:rsidRPr="00BE5F33">
        <w:rPr>
          <w:rFonts w:ascii="Cambria" w:hAnsi="Cambria"/>
          <w:color w:val="333333"/>
          <w:spacing w:val="-3"/>
          <w:sz w:val="31"/>
          <w:lang w:val="it-IT"/>
        </w:rPr>
        <w:t xml:space="preserve">terzo </w:t>
      </w:r>
      <w:r w:rsidRPr="00BE5F33">
        <w:rPr>
          <w:rFonts w:ascii="Cambria" w:hAnsi="Cambria"/>
          <w:color w:val="333333"/>
          <w:sz w:val="31"/>
          <w:lang w:val="it-IT"/>
        </w:rPr>
        <w:t xml:space="preserve">o </w:t>
      </w:r>
      <w:r w:rsidRPr="00BE5F33">
        <w:rPr>
          <w:rFonts w:ascii="Cambria" w:hAnsi="Cambria"/>
          <w:color w:val="333333"/>
          <w:spacing w:val="-3"/>
          <w:sz w:val="31"/>
          <w:lang w:val="it-IT"/>
        </w:rPr>
        <w:t xml:space="preserve">da </w:t>
      </w:r>
      <w:r w:rsidRPr="00BE5F33">
        <w:rPr>
          <w:rFonts w:ascii="Cambria" w:hAnsi="Cambria"/>
          <w:color w:val="333333"/>
          <w:sz w:val="31"/>
          <w:lang w:val="it-IT"/>
        </w:rPr>
        <w:t>un</w:t>
      </w:r>
      <w:r w:rsidRPr="00BE5F33">
        <w:rPr>
          <w:rFonts w:ascii="Cambria" w:hAnsi="Cambria"/>
          <w:color w:val="333333"/>
          <w:spacing w:val="-6"/>
          <w:sz w:val="31"/>
          <w:lang w:val="it-IT"/>
        </w:rPr>
        <w:t>apolide”.</w:t>
      </w:r>
    </w:p>
    <w:p w:rsidR="00F44D1C" w:rsidRPr="00BE5F33" w:rsidRDefault="00992215">
      <w:pPr>
        <w:spacing w:before="9" w:line="223" w:lineRule="auto"/>
        <w:ind w:left="872" w:right="524"/>
        <w:jc w:val="both"/>
        <w:rPr>
          <w:rFonts w:ascii="Cambria" w:hAnsi="Cambria"/>
          <w:sz w:val="31"/>
          <w:lang w:val="it-IT"/>
        </w:rPr>
      </w:pPr>
      <w:r w:rsidRPr="00BE5F33">
        <w:rPr>
          <w:rFonts w:ascii="Cambria" w:hAnsi="Cambria"/>
          <w:color w:val="333333"/>
          <w:sz w:val="31"/>
          <w:lang w:val="it-IT"/>
        </w:rPr>
        <w:t xml:space="preserve">Il principio generale alla base del Regolamento Dublino III è che la competenza per l’esame di una domanda di </w:t>
      </w:r>
      <w:r w:rsidRPr="00BE5F33">
        <w:rPr>
          <w:rFonts w:ascii="Cambria" w:hAnsi="Cambria"/>
          <w:color w:val="333333"/>
          <w:spacing w:val="-5"/>
          <w:sz w:val="31"/>
          <w:lang w:val="it-IT"/>
        </w:rPr>
        <w:t xml:space="preserve">protezione </w:t>
      </w:r>
      <w:r w:rsidRPr="00BE5F33">
        <w:rPr>
          <w:rFonts w:ascii="Cambria" w:hAnsi="Cambria"/>
          <w:color w:val="333333"/>
          <w:sz w:val="31"/>
          <w:lang w:val="it-IT"/>
        </w:rPr>
        <w:t>internazionale ricade sullo stato Membro che ha concesso l’ingresso (legale o illegale) sul territoriodell’Unione.</w:t>
      </w:r>
    </w:p>
    <w:p w:rsidR="00F44D1C" w:rsidRPr="00BE5F33" w:rsidRDefault="00F44D1C">
      <w:pPr>
        <w:pStyle w:val="Corpodeltesto"/>
        <w:rPr>
          <w:rFonts w:ascii="Cambria"/>
          <w:sz w:val="36"/>
          <w:lang w:val="it-IT"/>
        </w:rPr>
      </w:pPr>
    </w:p>
    <w:p w:rsidR="00F44D1C" w:rsidRPr="00BE5F33" w:rsidRDefault="00992215">
      <w:pPr>
        <w:spacing w:before="269" w:line="220" w:lineRule="auto"/>
        <w:ind w:left="872" w:right="527"/>
        <w:jc w:val="both"/>
        <w:rPr>
          <w:rFonts w:ascii="Cambria"/>
          <w:sz w:val="31"/>
          <w:lang w:val="it-IT"/>
        </w:rPr>
      </w:pPr>
      <w:r w:rsidRPr="00BE5F33">
        <w:rPr>
          <w:rFonts w:ascii="Cambria"/>
          <w:b/>
          <w:color w:val="333333"/>
          <w:sz w:val="31"/>
          <w:lang w:val="it-IT"/>
        </w:rPr>
        <w:t>Richiedente protezione internazionale</w:t>
      </w:r>
      <w:r w:rsidRPr="00BE5F33">
        <w:rPr>
          <w:rFonts w:ascii="Cambria"/>
          <w:color w:val="333333"/>
          <w:sz w:val="31"/>
          <w:lang w:val="it-IT"/>
        </w:rPr>
        <w:t xml:space="preserve">. </w:t>
      </w:r>
      <w:r w:rsidRPr="00BE5F33">
        <w:rPr>
          <w:rFonts w:ascii="Cambria"/>
          <w:sz w:val="31"/>
          <w:lang w:val="it-IT"/>
        </w:rPr>
        <w:t>lo straniero che ha presentato una domanda di protezione internazionale sulla quale non e' ancora stata adottata una decisione de&lt;initiva</w:t>
      </w:r>
    </w:p>
    <w:p w:rsidR="00F44D1C" w:rsidRPr="00BE5F33" w:rsidRDefault="00F44D1C">
      <w:pPr>
        <w:pStyle w:val="Corpodeltesto"/>
        <w:spacing w:before="8"/>
        <w:rPr>
          <w:rFonts w:ascii="Cambria"/>
          <w:sz w:val="29"/>
          <w:lang w:val="it-IT"/>
        </w:rPr>
      </w:pPr>
    </w:p>
    <w:p w:rsidR="00F44D1C" w:rsidRPr="00BE5F33" w:rsidRDefault="00992215">
      <w:pPr>
        <w:spacing w:line="223" w:lineRule="auto"/>
        <w:ind w:left="872" w:right="532"/>
        <w:jc w:val="both"/>
        <w:rPr>
          <w:rFonts w:ascii="Cambria" w:hAnsi="Cambria"/>
          <w:sz w:val="31"/>
          <w:lang w:val="it-IT"/>
        </w:rPr>
      </w:pPr>
      <w:r w:rsidRPr="00BE5F33">
        <w:rPr>
          <w:rFonts w:ascii="Cambria" w:hAnsi="Cambria"/>
          <w:b/>
          <w:sz w:val="31"/>
          <w:lang w:val="it-IT"/>
        </w:rPr>
        <w:t>Rifugiato</w:t>
      </w:r>
      <w:r w:rsidRPr="00BE5F33">
        <w:rPr>
          <w:rFonts w:ascii="Cambria" w:hAnsi="Cambria"/>
          <w:sz w:val="31"/>
          <w:lang w:val="it-IT"/>
        </w:rPr>
        <w:t>. cittadino straniero il quale, per il timore fondato di essere perseguitato per motivi di razza, religione, nazionalità, appartenenza ad un determinato gruppo sociale o opinione</w:t>
      </w:r>
    </w:p>
    <w:p w:rsidR="00F44D1C" w:rsidRPr="00BE5F33" w:rsidRDefault="00F44D1C">
      <w:pPr>
        <w:spacing w:line="223" w:lineRule="auto"/>
        <w:jc w:val="both"/>
        <w:rPr>
          <w:rFonts w:ascii="Cambria" w:hAnsi="Cambria"/>
          <w:sz w:val="31"/>
          <w:lang w:val="it-IT"/>
        </w:rPr>
        <w:sectPr w:rsidR="00F44D1C" w:rsidRPr="00BE5F33">
          <w:pgSz w:w="11910" w:h="16840"/>
          <w:pgMar w:top="1580" w:right="1080" w:bottom="1300" w:left="760" w:header="0" w:footer="1105" w:gutter="0"/>
          <w:cols w:space="720"/>
        </w:sectPr>
      </w:pPr>
    </w:p>
    <w:p w:rsidR="00F44D1C" w:rsidRPr="00BE5F33" w:rsidRDefault="00F44D1C">
      <w:pPr>
        <w:pStyle w:val="Corpodeltesto"/>
        <w:spacing w:before="3"/>
        <w:rPr>
          <w:rFonts w:ascii="Cambria"/>
          <w:sz w:val="22"/>
          <w:lang w:val="it-IT"/>
        </w:rPr>
      </w:pPr>
    </w:p>
    <w:p w:rsidR="00F44D1C" w:rsidRPr="00BE5F33" w:rsidRDefault="00992215">
      <w:pPr>
        <w:spacing w:before="123" w:line="223" w:lineRule="auto"/>
        <w:ind w:left="872" w:right="524"/>
        <w:jc w:val="both"/>
        <w:rPr>
          <w:rFonts w:ascii="Cambria"/>
          <w:sz w:val="31"/>
          <w:lang w:val="it-IT"/>
        </w:rPr>
      </w:pPr>
      <w:r w:rsidRPr="00BE5F33">
        <w:rPr>
          <w:rFonts w:ascii="Cambria"/>
          <w:sz w:val="31"/>
          <w:lang w:val="it-IT"/>
        </w:rPr>
        <w:t xml:space="preserve">politica, si </w:t>
      </w:r>
      <w:r w:rsidRPr="00BE5F33">
        <w:rPr>
          <w:rFonts w:ascii="Cambria"/>
          <w:spacing w:val="-4"/>
          <w:sz w:val="31"/>
          <w:lang w:val="it-IT"/>
        </w:rPr>
        <w:t>trova</w:t>
      </w:r>
      <w:r w:rsidRPr="00BE5F33">
        <w:rPr>
          <w:rFonts w:ascii="Cambria"/>
          <w:sz w:val="31"/>
          <w:lang w:val="it-IT"/>
        </w:rPr>
        <w:t xml:space="preserve">fuori dal territorio del Paese di cui </w:t>
      </w:r>
      <w:r w:rsidRPr="00BE5F33">
        <w:rPr>
          <w:rFonts w:ascii="Cambria"/>
          <w:spacing w:val="-3"/>
          <w:sz w:val="31"/>
          <w:lang w:val="it-IT"/>
        </w:rPr>
        <w:t xml:space="preserve">ha </w:t>
      </w:r>
      <w:r w:rsidRPr="00BE5F33">
        <w:rPr>
          <w:rFonts w:ascii="Cambria"/>
          <w:sz w:val="31"/>
          <w:lang w:val="it-IT"/>
        </w:rPr>
        <w:t xml:space="preserve">la cittadinanza e non </w:t>
      </w:r>
      <w:r w:rsidRPr="00BE5F33">
        <w:rPr>
          <w:rFonts w:ascii="Cambria"/>
          <w:spacing w:val="-5"/>
          <w:sz w:val="31"/>
          <w:lang w:val="it-IT"/>
        </w:rPr>
        <w:t>puo'</w:t>
      </w:r>
      <w:r w:rsidRPr="00BE5F33">
        <w:rPr>
          <w:rFonts w:ascii="Cambria"/>
          <w:sz w:val="31"/>
          <w:lang w:val="it-IT"/>
        </w:rPr>
        <w:t xml:space="preserve">o, a causa di tale timore, non vuole avvalersi della protezione di tale Paese, oppure apolide che si </w:t>
      </w:r>
      <w:r w:rsidRPr="00BE5F33">
        <w:rPr>
          <w:rFonts w:ascii="Cambria"/>
          <w:spacing w:val="-4"/>
          <w:sz w:val="31"/>
          <w:lang w:val="it-IT"/>
        </w:rPr>
        <w:t>trova</w:t>
      </w:r>
      <w:r w:rsidRPr="00BE5F33">
        <w:rPr>
          <w:rFonts w:ascii="Cambria"/>
          <w:sz w:val="31"/>
          <w:lang w:val="it-IT"/>
        </w:rPr>
        <w:t xml:space="preserve">fuori dal territorio </w:t>
      </w:r>
      <w:r w:rsidRPr="00BE5F33">
        <w:rPr>
          <w:rFonts w:ascii="Cambria"/>
          <w:spacing w:val="-2"/>
          <w:sz w:val="31"/>
          <w:lang w:val="it-IT"/>
        </w:rPr>
        <w:t xml:space="preserve">nel </w:t>
      </w:r>
      <w:r w:rsidRPr="00BE5F33">
        <w:rPr>
          <w:rFonts w:ascii="Cambria"/>
          <w:sz w:val="31"/>
          <w:lang w:val="it-IT"/>
        </w:rPr>
        <w:t xml:space="preserve">quale </w:t>
      </w:r>
      <w:r w:rsidRPr="00BE5F33">
        <w:rPr>
          <w:rFonts w:ascii="Cambria"/>
          <w:spacing w:val="-6"/>
          <w:sz w:val="31"/>
          <w:lang w:val="it-IT"/>
        </w:rPr>
        <w:t xml:space="preserve">aveva </w:t>
      </w:r>
      <w:r w:rsidRPr="00BE5F33">
        <w:rPr>
          <w:rFonts w:ascii="Cambria"/>
          <w:sz w:val="31"/>
          <w:lang w:val="it-IT"/>
        </w:rPr>
        <w:t xml:space="preserve">precedentemente la dimora abituale per le stesse </w:t>
      </w:r>
      <w:r w:rsidRPr="00BE5F33">
        <w:rPr>
          <w:rFonts w:ascii="Cambria"/>
          <w:spacing w:val="-3"/>
          <w:sz w:val="31"/>
          <w:lang w:val="it-IT"/>
        </w:rPr>
        <w:t xml:space="preserve">ragioni </w:t>
      </w:r>
      <w:r w:rsidRPr="00BE5F33">
        <w:rPr>
          <w:rFonts w:ascii="Cambria"/>
          <w:sz w:val="31"/>
          <w:lang w:val="it-IT"/>
        </w:rPr>
        <w:t xml:space="preserve">succitate e non </w:t>
      </w:r>
      <w:r w:rsidRPr="00BE5F33">
        <w:rPr>
          <w:rFonts w:ascii="Cambria"/>
          <w:spacing w:val="-4"/>
          <w:sz w:val="31"/>
          <w:lang w:val="it-IT"/>
        </w:rPr>
        <w:t>puo'</w:t>
      </w:r>
      <w:r w:rsidRPr="00BE5F33">
        <w:rPr>
          <w:rFonts w:ascii="Cambria"/>
          <w:sz w:val="31"/>
          <w:lang w:val="it-IT"/>
        </w:rPr>
        <w:t>o, a causa di siffatto timore, non vuole farvi ritorno</w:t>
      </w:r>
    </w:p>
    <w:p w:rsidR="00F44D1C" w:rsidRPr="00BE5F33" w:rsidRDefault="00F44D1C">
      <w:pPr>
        <w:pStyle w:val="Corpodeltesto"/>
        <w:spacing w:before="4"/>
        <w:rPr>
          <w:rFonts w:ascii="Cambria"/>
          <w:sz w:val="29"/>
          <w:lang w:val="it-IT"/>
        </w:rPr>
      </w:pPr>
    </w:p>
    <w:p w:rsidR="00F44D1C" w:rsidRPr="00BE5F33" w:rsidRDefault="00992215">
      <w:pPr>
        <w:spacing w:line="223" w:lineRule="auto"/>
        <w:ind w:left="872" w:right="525"/>
        <w:jc w:val="both"/>
        <w:rPr>
          <w:rFonts w:ascii="Cambria" w:hAnsi="Cambria"/>
          <w:sz w:val="31"/>
          <w:lang w:val="it-IT"/>
        </w:rPr>
      </w:pPr>
      <w:r w:rsidRPr="00BE5F33">
        <w:rPr>
          <w:rFonts w:ascii="Cambria" w:hAnsi="Cambria"/>
          <w:b/>
          <w:sz w:val="31"/>
          <w:lang w:val="it-IT"/>
        </w:rPr>
        <w:t>Rimpatrio assistito</w:t>
      </w:r>
      <w:r w:rsidRPr="00BE5F33">
        <w:rPr>
          <w:rFonts w:ascii="Cambria" w:hAnsi="Cambria"/>
          <w:sz w:val="31"/>
          <w:lang w:val="it-IT"/>
        </w:rPr>
        <w:t xml:space="preserve">. Consiste nella possibilità di ritorno offerta ai cittadini stranieri che vogliano in maniera spontanea e volontaria tornare </w:t>
      </w:r>
      <w:r w:rsidRPr="00BE5F33">
        <w:rPr>
          <w:rFonts w:ascii="Cambria" w:hAnsi="Cambria"/>
          <w:spacing w:val="-2"/>
          <w:sz w:val="31"/>
          <w:lang w:val="it-IT"/>
        </w:rPr>
        <w:t xml:space="preserve">nel </w:t>
      </w:r>
      <w:r w:rsidRPr="00BE5F33">
        <w:rPr>
          <w:rFonts w:ascii="Cambria" w:hAnsi="Cambria"/>
          <w:sz w:val="31"/>
          <w:lang w:val="it-IT"/>
        </w:rPr>
        <w:t xml:space="preserve">proprio paese d’origine. La misura del </w:t>
      </w:r>
      <w:r w:rsidRPr="00BE5F33">
        <w:rPr>
          <w:rFonts w:ascii="Cambria" w:hAnsi="Cambria"/>
          <w:spacing w:val="19"/>
          <w:sz w:val="31"/>
          <w:lang w:val="it-IT"/>
        </w:rPr>
        <w:t xml:space="preserve">rimpatrio </w:t>
      </w:r>
      <w:r w:rsidRPr="00BE5F33">
        <w:rPr>
          <w:rFonts w:ascii="Cambria" w:hAnsi="Cambria"/>
          <w:spacing w:val="18"/>
          <w:sz w:val="31"/>
          <w:lang w:val="it-IT"/>
        </w:rPr>
        <w:t xml:space="preserve">volontario assistito </w:t>
      </w:r>
      <w:r w:rsidRPr="00BE5F33">
        <w:rPr>
          <w:rFonts w:ascii="Cambria" w:hAnsi="Cambria"/>
          <w:spacing w:val="15"/>
          <w:sz w:val="31"/>
          <w:lang w:val="it-IT"/>
        </w:rPr>
        <w:t xml:space="preserve">viene </w:t>
      </w:r>
      <w:r w:rsidRPr="00BE5F33">
        <w:rPr>
          <w:rFonts w:ascii="Cambria" w:hAnsi="Cambria"/>
          <w:spacing w:val="17"/>
          <w:sz w:val="31"/>
          <w:lang w:val="it-IT"/>
        </w:rPr>
        <w:t xml:space="preserve">attuata </w:t>
      </w:r>
      <w:r w:rsidRPr="00BE5F33">
        <w:rPr>
          <w:rFonts w:ascii="Cambria" w:hAnsi="Cambria"/>
          <w:spacing w:val="15"/>
          <w:sz w:val="31"/>
          <w:lang w:val="it-IT"/>
        </w:rPr>
        <w:t xml:space="preserve">tramite </w:t>
      </w:r>
      <w:r w:rsidRPr="00BE5F33">
        <w:rPr>
          <w:rFonts w:ascii="Cambria" w:hAnsi="Cambria"/>
          <w:sz w:val="31"/>
          <w:lang w:val="it-IT"/>
        </w:rPr>
        <w:t>l’Organizzazione Internazionale per le Migrazioni(</w:t>
      </w:r>
      <w:r w:rsidRPr="00BE5F33">
        <w:rPr>
          <w:rFonts w:ascii="Cambria" w:hAnsi="Cambria"/>
          <w:b/>
          <w:sz w:val="31"/>
          <w:lang w:val="it-IT"/>
        </w:rPr>
        <w:t>Oim</w:t>
      </w:r>
      <w:r w:rsidRPr="00BE5F33">
        <w:rPr>
          <w:rFonts w:ascii="Cambria" w:hAnsi="Cambria"/>
          <w:sz w:val="31"/>
          <w:lang w:val="it-IT"/>
        </w:rPr>
        <w:t>).</w:t>
      </w:r>
    </w:p>
    <w:p w:rsidR="00F44D1C" w:rsidRPr="00BE5F33" w:rsidRDefault="00F44D1C">
      <w:pPr>
        <w:pStyle w:val="Corpodeltesto"/>
        <w:spacing w:before="6"/>
        <w:rPr>
          <w:rFonts w:ascii="Cambria"/>
          <w:sz w:val="29"/>
          <w:lang w:val="it-IT"/>
        </w:rPr>
      </w:pPr>
    </w:p>
    <w:p w:rsidR="00F44D1C" w:rsidRPr="00BE5F33" w:rsidRDefault="00992215">
      <w:pPr>
        <w:spacing w:line="223" w:lineRule="auto"/>
        <w:ind w:left="872" w:right="515"/>
        <w:jc w:val="both"/>
        <w:rPr>
          <w:rFonts w:ascii="Cambria" w:hAnsi="Cambria"/>
          <w:sz w:val="31"/>
          <w:lang w:val="it-IT"/>
        </w:rPr>
      </w:pPr>
      <w:r w:rsidRPr="00BE5F33">
        <w:rPr>
          <w:rFonts w:ascii="Cambria" w:hAnsi="Cambria"/>
          <w:b/>
          <w:sz w:val="31"/>
          <w:lang w:val="it-IT"/>
        </w:rPr>
        <w:t>SIPROIMI (</w:t>
      </w:r>
      <w:r w:rsidRPr="00BE5F33">
        <w:rPr>
          <w:rFonts w:ascii="Cambria" w:hAnsi="Cambria"/>
          <w:i/>
          <w:sz w:val="31"/>
          <w:lang w:val="it-IT"/>
        </w:rPr>
        <w:t xml:space="preserve">Sistema di protezione per i titolari di protezione internazionale e per i minori stranieri non accompagnati) </w:t>
      </w:r>
      <w:r w:rsidRPr="00BE5F33">
        <w:rPr>
          <w:rFonts w:ascii="Cambria" w:hAnsi="Cambria"/>
          <w:sz w:val="31"/>
          <w:lang w:val="it-IT"/>
        </w:rPr>
        <w:t xml:space="preserve">ex </w:t>
      </w:r>
      <w:r w:rsidRPr="00BE5F33">
        <w:rPr>
          <w:rFonts w:ascii="Cambria" w:hAnsi="Cambria"/>
          <w:b/>
          <w:sz w:val="31"/>
          <w:lang w:val="it-IT"/>
        </w:rPr>
        <w:t>Sprar</w:t>
      </w:r>
      <w:r w:rsidRPr="00BE5F33">
        <w:rPr>
          <w:rFonts w:ascii="Cambria" w:hAnsi="Cambria"/>
          <w:sz w:val="31"/>
          <w:lang w:val="it-IT"/>
        </w:rPr>
        <w:t>(</w:t>
      </w:r>
      <w:r w:rsidRPr="00BE5F33">
        <w:rPr>
          <w:rFonts w:ascii="Cambria" w:hAnsi="Cambria"/>
          <w:i/>
          <w:sz w:val="31"/>
          <w:lang w:val="it-IT"/>
        </w:rPr>
        <w:t xml:space="preserve">Sistema </w:t>
      </w:r>
      <w:r w:rsidRPr="00BE5F33">
        <w:rPr>
          <w:rFonts w:ascii="Cambria" w:hAnsi="Cambria"/>
          <w:i/>
          <w:spacing w:val="-3"/>
          <w:sz w:val="31"/>
          <w:lang w:val="it-IT"/>
        </w:rPr>
        <w:t xml:space="preserve">di </w:t>
      </w:r>
      <w:r w:rsidRPr="00BE5F33">
        <w:rPr>
          <w:rFonts w:ascii="Cambria" w:hAnsi="Cambria"/>
          <w:i/>
          <w:sz w:val="31"/>
          <w:lang w:val="it-IT"/>
        </w:rPr>
        <w:t>protezione richiedenti asilo e rifugiati</w:t>
      </w:r>
      <w:r w:rsidRPr="00BE5F33">
        <w:rPr>
          <w:rFonts w:ascii="Cambria" w:hAnsi="Cambria"/>
          <w:sz w:val="31"/>
          <w:lang w:val="it-IT"/>
        </w:rPr>
        <w:t xml:space="preserve">) </w:t>
      </w:r>
      <w:r w:rsidRPr="00BE5F33">
        <w:rPr>
          <w:rFonts w:ascii="Cambria" w:hAnsi="Cambria"/>
          <w:spacing w:val="-3"/>
          <w:sz w:val="31"/>
          <w:lang w:val="it-IT"/>
        </w:rPr>
        <w:t xml:space="preserve">sono </w:t>
      </w:r>
      <w:r w:rsidRPr="00BE5F33">
        <w:rPr>
          <w:rFonts w:ascii="Cambria" w:hAnsi="Cambria"/>
          <w:sz w:val="31"/>
          <w:lang w:val="it-IT"/>
        </w:rPr>
        <w:t xml:space="preserve">centri di accoglienza per titolari di protezione internazionale, per titolari di protezione “casi speciali” e titolari di permesso di soggiorno ex art. 18 (pds per protezione sociale) e 18 </w:t>
      </w:r>
      <w:r w:rsidRPr="00BE5F33">
        <w:rPr>
          <w:rFonts w:ascii="Cambria" w:hAnsi="Cambria"/>
          <w:spacing w:val="4"/>
          <w:sz w:val="31"/>
          <w:lang w:val="it-IT"/>
        </w:rPr>
        <w:t xml:space="preserve">bis </w:t>
      </w:r>
      <w:r w:rsidRPr="00BE5F33">
        <w:rPr>
          <w:rFonts w:ascii="Cambria" w:hAnsi="Cambria"/>
          <w:sz w:val="31"/>
          <w:lang w:val="it-IT"/>
        </w:rPr>
        <w:t>(pds per vittime di violenza domestica) del D.Lgs286/1998.</w:t>
      </w:r>
    </w:p>
    <w:p w:rsidR="00F44D1C" w:rsidRPr="00BE5F33" w:rsidRDefault="00F44D1C">
      <w:pPr>
        <w:pStyle w:val="Corpodeltesto"/>
        <w:spacing w:before="7"/>
        <w:rPr>
          <w:rFonts w:ascii="Cambria"/>
          <w:sz w:val="29"/>
          <w:lang w:val="it-IT"/>
        </w:rPr>
      </w:pPr>
    </w:p>
    <w:p w:rsidR="00F44D1C" w:rsidRPr="00BE5F33" w:rsidRDefault="00992215">
      <w:pPr>
        <w:spacing w:line="223" w:lineRule="auto"/>
        <w:ind w:left="872" w:right="520"/>
        <w:jc w:val="both"/>
        <w:rPr>
          <w:rFonts w:ascii="Cambria" w:hAnsi="Cambria"/>
          <w:sz w:val="31"/>
          <w:lang w:val="it-IT"/>
        </w:rPr>
      </w:pPr>
      <w:r w:rsidRPr="00BE5F33">
        <w:rPr>
          <w:rFonts w:ascii="Cambria" w:hAnsi="Cambria"/>
          <w:b/>
          <w:sz w:val="31"/>
          <w:lang w:val="it-IT"/>
        </w:rPr>
        <w:t xml:space="preserve">UNHCR (United Nations High Commissioner for Refugees), </w:t>
      </w:r>
      <w:r w:rsidRPr="00BE5F33">
        <w:rPr>
          <w:rFonts w:ascii="Cambria" w:hAnsi="Cambria"/>
          <w:i/>
          <w:sz w:val="31"/>
          <w:lang w:val="it-IT"/>
        </w:rPr>
        <w:t xml:space="preserve">Alto commissariato delle Nazioni Unite per i rifugiati </w:t>
      </w:r>
      <w:r w:rsidRPr="00BE5F33">
        <w:rPr>
          <w:rFonts w:ascii="Cambria" w:hAnsi="Cambria"/>
          <w:sz w:val="31"/>
          <w:lang w:val="it-IT"/>
        </w:rPr>
        <w:t>é l’Agenzia delle Nazioni Unite istituita nel 1950, che tutela i diritti e il benessere dei rifugiati in tutto il mondo.</w:t>
      </w:r>
    </w:p>
    <w:sectPr w:rsidR="00F44D1C" w:rsidRPr="00BE5F33" w:rsidSect="0092204E">
      <w:pgSz w:w="11910" w:h="16840"/>
      <w:pgMar w:top="1580" w:right="1080" w:bottom="1300" w:left="760" w:header="0" w:footer="110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358E" w:rsidRDefault="0044358E">
      <w:r>
        <w:separator/>
      </w:r>
    </w:p>
  </w:endnote>
  <w:endnote w:type="continuationSeparator" w:id="1">
    <w:p w:rsidR="0044358E" w:rsidRDefault="004435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UI Gothic">
    <w:altName w:val="MS UI Gothic"/>
    <w:panose1 w:val="020B0600070205080204"/>
    <w:charset w:val="80"/>
    <w:family w:val="swiss"/>
    <w:pitch w:val="variable"/>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92204E">
    <w:pPr>
      <w:pStyle w:val="Corpodeltesto"/>
      <w:spacing w:line="14" w:lineRule="auto"/>
      <w:rPr>
        <w:sz w:val="20"/>
      </w:rPr>
    </w:pPr>
    <w:r w:rsidRPr="0092204E">
      <w:pict>
        <v:shapetype id="_x0000_t202" coordsize="21600,21600" o:spt="202" path="m,l,21600r21600,l21600,xe">
          <v:stroke joinstyle="miter"/>
          <v:path gradientshapeok="t" o:connecttype="rect"/>
        </v:shapetype>
        <v:shape id="_x0000_s2057" type="#_x0000_t202" style="position:absolute;margin-left:278.15pt;margin-top:775.7pt;width:13.95pt;height:17.6pt;z-index:-253109248;mso-position-horizontal-relative:page;mso-position-vertical-relative:page" filled="f" stroked="f">
          <v:textbox inset="0,0,0,0">
            <w:txbxContent>
              <w:p w:rsidR="00F44D1C" w:rsidRDefault="0092204E">
                <w:pPr>
                  <w:spacing w:line="337" w:lineRule="exact"/>
                  <w:ind w:left="60"/>
                  <w:rPr>
                    <w:sz w:val="31"/>
                  </w:rPr>
                </w:pPr>
                <w:r>
                  <w:fldChar w:fldCharType="begin"/>
                </w:r>
                <w:r w:rsidR="00992215">
                  <w:rPr>
                    <w:sz w:val="31"/>
                  </w:rPr>
                  <w:instrText xml:space="preserve"> PAGE </w:instrText>
                </w:r>
                <w:r>
                  <w:fldChar w:fldCharType="separate"/>
                </w:r>
                <w:r w:rsidR="00DD77AA">
                  <w:rPr>
                    <w:noProof/>
                    <w:sz w:val="31"/>
                  </w:rPr>
                  <w:t>3</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92204E">
    <w:pPr>
      <w:pStyle w:val="Corpodeltesto"/>
      <w:spacing w:line="14" w:lineRule="auto"/>
      <w:rPr>
        <w:sz w:val="20"/>
      </w:rPr>
    </w:pPr>
    <w:r w:rsidRPr="0092204E">
      <w:pict>
        <v:shapetype id="_x0000_t202" coordsize="21600,21600" o:spt="202" path="m,l,21600r21600,l21600,xe">
          <v:stroke joinstyle="miter"/>
          <v:path gradientshapeok="t" o:connecttype="rect"/>
        </v:shapetype>
        <v:shape id="_x0000_s2056" type="#_x0000_t202" style="position:absolute;margin-left:273.85pt;margin-top:775.7pt;width:21.85pt;height:17.6pt;z-index:-253108224;mso-position-horizontal-relative:page;mso-position-vertical-relative:page" filled="f" stroked="f">
          <v:textbox inset="0,0,0,0">
            <w:txbxContent>
              <w:p w:rsidR="00F44D1C" w:rsidRDefault="0092204E">
                <w:pPr>
                  <w:spacing w:line="337" w:lineRule="exact"/>
                  <w:ind w:left="60"/>
                  <w:rPr>
                    <w:sz w:val="31"/>
                  </w:rPr>
                </w:pPr>
                <w:r>
                  <w:fldChar w:fldCharType="begin"/>
                </w:r>
                <w:r w:rsidR="00992215">
                  <w:rPr>
                    <w:sz w:val="31"/>
                  </w:rPr>
                  <w:instrText xml:space="preserve"> PAGE </w:instrText>
                </w:r>
                <w:r>
                  <w:fldChar w:fldCharType="separate"/>
                </w:r>
                <w:r w:rsidR="00DD77AA">
                  <w:rPr>
                    <w:noProof/>
                    <w:sz w:val="31"/>
                  </w:rPr>
                  <w:t>13</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92204E">
    <w:pPr>
      <w:pStyle w:val="Corpodeltesto"/>
      <w:spacing w:line="14" w:lineRule="auto"/>
      <w:rPr>
        <w:sz w:val="20"/>
      </w:rPr>
    </w:pPr>
    <w:r w:rsidRPr="0092204E">
      <w:pict>
        <v:shapetype id="_x0000_t202" coordsize="21600,21600" o:spt="202" path="m,l,21600r21600,l21600,xe">
          <v:stroke joinstyle="miter"/>
          <v:path gradientshapeok="t" o:connecttype="rect"/>
        </v:shapetype>
        <v:shape id="_x0000_s2055" type="#_x0000_t202" style="position:absolute;margin-left:273.85pt;margin-top:775.7pt;width:21.85pt;height:17.6pt;z-index:-253107200;mso-position-horizontal-relative:page;mso-position-vertical-relative:page" filled="f" stroked="f">
          <v:textbox inset="0,0,0,0">
            <w:txbxContent>
              <w:p w:rsidR="00F44D1C" w:rsidRDefault="0092204E">
                <w:pPr>
                  <w:spacing w:line="337" w:lineRule="exact"/>
                  <w:ind w:left="60"/>
                  <w:rPr>
                    <w:sz w:val="31"/>
                  </w:rPr>
                </w:pPr>
                <w:r>
                  <w:fldChar w:fldCharType="begin"/>
                </w:r>
                <w:r w:rsidR="00992215">
                  <w:rPr>
                    <w:sz w:val="31"/>
                  </w:rPr>
                  <w:instrText xml:space="preserve"> PAGE </w:instrText>
                </w:r>
                <w:r>
                  <w:fldChar w:fldCharType="separate"/>
                </w:r>
                <w:r w:rsidR="00DD77AA">
                  <w:rPr>
                    <w:noProof/>
                    <w:sz w:val="31"/>
                  </w:rPr>
                  <w:t>22</w:t>
                </w:r>
                <w: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92204E">
    <w:pPr>
      <w:pStyle w:val="Corpodeltesto"/>
      <w:spacing w:line="14" w:lineRule="auto"/>
      <w:rPr>
        <w:sz w:val="20"/>
      </w:rPr>
    </w:pPr>
    <w:r w:rsidRPr="0092204E">
      <w:pict>
        <v:line id="_x0000_s2054" style="position:absolute;z-index:-253106176;mso-position-horizontal-relative:page;mso-position-vertical-relative:page" from="81.2pt,714.6pt" to="222.6pt,714.6pt" strokecolor="#5f5f5f" strokeweight=".24944mm">
          <w10:wrap anchorx="page" anchory="page"/>
        </v:line>
      </w:pict>
    </w:r>
    <w:r w:rsidRPr="0092204E">
      <w:pict>
        <v:shapetype id="_x0000_t202" coordsize="21600,21600" o:spt="202" path="m,l,21600r21600,l21600,xe">
          <v:stroke joinstyle="miter"/>
          <v:path gradientshapeok="t" o:connecttype="rect"/>
        </v:shapetype>
        <v:shape id="_x0000_s2053" type="#_x0000_t202" style="position:absolute;margin-left:275.85pt;margin-top:775.7pt;width:17.85pt;height:17.6pt;z-index:-253105152;mso-position-horizontal-relative:page;mso-position-vertical-relative:page" filled="f" stroked="f">
          <v:textbox inset="0,0,0,0">
            <w:txbxContent>
              <w:p w:rsidR="00F44D1C" w:rsidRDefault="00992215">
                <w:pPr>
                  <w:spacing w:line="337" w:lineRule="exact"/>
                  <w:ind w:left="20"/>
                  <w:rPr>
                    <w:sz w:val="31"/>
                  </w:rPr>
                </w:pPr>
                <w:r>
                  <w:rPr>
                    <w:sz w:val="31"/>
                  </w:rPr>
                  <w:t>23</w:t>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92204E">
    <w:pPr>
      <w:pStyle w:val="Corpodeltesto"/>
      <w:spacing w:line="14" w:lineRule="auto"/>
      <w:rPr>
        <w:sz w:val="20"/>
      </w:rPr>
    </w:pPr>
    <w:r w:rsidRPr="0092204E">
      <w:pict>
        <v:shapetype id="_x0000_t202" coordsize="21600,21600" o:spt="202" path="m,l,21600r21600,l21600,xe">
          <v:stroke joinstyle="miter"/>
          <v:path gradientshapeok="t" o:connecttype="rect"/>
        </v:shapetype>
        <v:shape id="_x0000_s2052" type="#_x0000_t202" style="position:absolute;margin-left:273.85pt;margin-top:775.7pt;width:21.85pt;height:17.6pt;z-index:-253104128;mso-position-horizontal-relative:page;mso-position-vertical-relative:page" filled="f" stroked="f">
          <v:textbox inset="0,0,0,0">
            <w:txbxContent>
              <w:p w:rsidR="00F44D1C" w:rsidRDefault="0092204E">
                <w:pPr>
                  <w:spacing w:line="337" w:lineRule="exact"/>
                  <w:ind w:left="60"/>
                  <w:rPr>
                    <w:sz w:val="31"/>
                  </w:rPr>
                </w:pPr>
                <w:r>
                  <w:fldChar w:fldCharType="begin"/>
                </w:r>
                <w:r w:rsidR="00992215">
                  <w:rPr>
                    <w:sz w:val="31"/>
                  </w:rPr>
                  <w:instrText xml:space="preserve"> PAGE </w:instrText>
                </w:r>
                <w:r>
                  <w:fldChar w:fldCharType="separate"/>
                </w:r>
                <w:r w:rsidR="00DD77AA">
                  <w:rPr>
                    <w:noProof/>
                    <w:sz w:val="31"/>
                  </w:rPr>
                  <w:t>32</w:t>
                </w:r>
                <w:r>
                  <w:fldChar w:fldCharType="end"/>
                </w:r>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92204E">
    <w:pPr>
      <w:pStyle w:val="Corpodeltesto"/>
      <w:spacing w:line="14" w:lineRule="auto"/>
      <w:rPr>
        <w:sz w:val="20"/>
      </w:rPr>
    </w:pPr>
    <w:r w:rsidRPr="0092204E">
      <w:pict>
        <v:shapetype id="_x0000_t202" coordsize="21600,21600" o:spt="202" path="m,l,21600r21600,l21600,xe">
          <v:stroke joinstyle="miter"/>
          <v:path gradientshapeok="t" o:connecttype="rect"/>
        </v:shapetype>
        <v:shape id="_x0000_s2051" type="#_x0000_t202" style="position:absolute;margin-left:273.85pt;margin-top:775.7pt;width:21.85pt;height:17.6pt;z-index:-253103104;mso-position-horizontal-relative:page;mso-position-vertical-relative:page" filled="f" stroked="f">
          <v:textbox inset="0,0,0,0">
            <w:txbxContent>
              <w:p w:rsidR="00F44D1C" w:rsidRDefault="0092204E">
                <w:pPr>
                  <w:spacing w:line="337" w:lineRule="exact"/>
                  <w:ind w:left="60"/>
                  <w:rPr>
                    <w:sz w:val="31"/>
                  </w:rPr>
                </w:pPr>
                <w:r>
                  <w:fldChar w:fldCharType="begin"/>
                </w:r>
                <w:r w:rsidR="00992215">
                  <w:rPr>
                    <w:sz w:val="31"/>
                  </w:rPr>
                  <w:instrText xml:space="preserve"> PAGE </w:instrText>
                </w:r>
                <w:r>
                  <w:fldChar w:fldCharType="separate"/>
                </w:r>
                <w:r w:rsidR="00DD77AA">
                  <w:rPr>
                    <w:noProof/>
                    <w:sz w:val="31"/>
                  </w:rPr>
                  <w:t>37</w:t>
                </w:r>
                <w:r>
                  <w:fldChar w:fldCharType="end"/>
                </w:r>
              </w:p>
            </w:txbxContent>
          </v:textbox>
          <w10:wrap anchorx="page" anchory="pag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92204E">
    <w:pPr>
      <w:pStyle w:val="Corpodeltesto"/>
      <w:spacing w:line="14" w:lineRule="auto"/>
      <w:rPr>
        <w:sz w:val="20"/>
      </w:rPr>
    </w:pPr>
    <w:r w:rsidRPr="0092204E">
      <w:pict>
        <v:shapetype id="_x0000_t202" coordsize="21600,21600" o:spt="202" path="m,l,21600r21600,l21600,xe">
          <v:stroke joinstyle="miter"/>
          <v:path gradientshapeok="t" o:connecttype="rect"/>
        </v:shapetype>
        <v:shape id="_x0000_s2050" type="#_x0000_t202" style="position:absolute;margin-left:273.85pt;margin-top:775.7pt;width:21.85pt;height:17.6pt;z-index:-253102080;mso-position-horizontal-relative:page;mso-position-vertical-relative:page" filled="f" stroked="f">
          <v:textbox inset="0,0,0,0">
            <w:txbxContent>
              <w:p w:rsidR="00F44D1C" w:rsidRDefault="0092204E">
                <w:pPr>
                  <w:spacing w:line="337" w:lineRule="exact"/>
                  <w:ind w:left="60"/>
                  <w:rPr>
                    <w:sz w:val="31"/>
                  </w:rPr>
                </w:pPr>
                <w:r>
                  <w:fldChar w:fldCharType="begin"/>
                </w:r>
                <w:r w:rsidR="00992215">
                  <w:rPr>
                    <w:sz w:val="31"/>
                  </w:rPr>
                  <w:instrText xml:space="preserve"> PAGE </w:instrText>
                </w:r>
                <w:r>
                  <w:fldChar w:fldCharType="separate"/>
                </w:r>
                <w:r w:rsidR="00DD77AA">
                  <w:rPr>
                    <w:noProof/>
                    <w:sz w:val="31"/>
                  </w:rPr>
                  <w:t>41</w:t>
                </w:r>
                <w:r>
                  <w:fldChar w:fldCharType="end"/>
                </w:r>
              </w:p>
            </w:txbxContent>
          </v:textbox>
          <w10:wrap anchorx="page" anchory="pag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F44D1C">
    <w:pPr>
      <w:pStyle w:val="Corpodeltesto"/>
      <w:spacing w:line="14" w:lineRule="auto"/>
      <w:rPr>
        <w:sz w:val="2"/>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C" w:rsidRDefault="0092204E">
    <w:pPr>
      <w:pStyle w:val="Corpodeltesto"/>
      <w:spacing w:line="14" w:lineRule="auto"/>
      <w:rPr>
        <w:sz w:val="20"/>
      </w:rPr>
    </w:pPr>
    <w:r w:rsidRPr="0092204E">
      <w:pict>
        <v:shapetype id="_x0000_t202" coordsize="21600,21600" o:spt="202" path="m,l,21600r21600,l21600,xe">
          <v:stroke joinstyle="miter"/>
          <v:path gradientshapeok="t" o:connecttype="rect"/>
        </v:shapetype>
        <v:shape id="_x0000_s2049" type="#_x0000_t202" style="position:absolute;margin-left:273.85pt;margin-top:771.1pt;width:22.1pt;height:22.2pt;z-index:-253101056;mso-position-horizontal-relative:page;mso-position-vertical-relative:page" filled="f" stroked="f">
          <v:textbox inset="0,0,0,0">
            <w:txbxContent>
              <w:p w:rsidR="00F44D1C" w:rsidRDefault="0092204E">
                <w:pPr>
                  <w:spacing w:before="50"/>
                  <w:ind w:left="60"/>
                  <w:rPr>
                    <w:sz w:val="31"/>
                  </w:rPr>
                </w:pPr>
                <w:r>
                  <w:fldChar w:fldCharType="begin"/>
                </w:r>
                <w:r w:rsidR="00992215">
                  <w:rPr>
                    <w:sz w:val="31"/>
                  </w:rPr>
                  <w:instrText xml:space="preserve"> PAGE </w:instrText>
                </w:r>
                <w:r>
                  <w:fldChar w:fldCharType="separate"/>
                </w:r>
                <w:r w:rsidR="00DD77AA">
                  <w:rPr>
                    <w:noProof/>
                    <w:sz w:val="31"/>
                  </w:rPr>
                  <w:t>51</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358E" w:rsidRDefault="0044358E">
      <w:r>
        <w:separator/>
      </w:r>
    </w:p>
  </w:footnote>
  <w:footnote w:type="continuationSeparator" w:id="1">
    <w:p w:rsidR="0044358E" w:rsidRDefault="004435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E13C4"/>
    <w:multiLevelType w:val="hybridMultilevel"/>
    <w:tmpl w:val="15A4AC0E"/>
    <w:lvl w:ilvl="0" w:tplc="00F8753A">
      <w:start w:val="1"/>
      <w:numFmt w:val="lowerLetter"/>
      <w:lvlText w:val="%1."/>
      <w:lvlJc w:val="left"/>
      <w:pPr>
        <w:ind w:left="872" w:hanging="467"/>
        <w:jc w:val="left"/>
      </w:pPr>
      <w:rPr>
        <w:rFonts w:ascii="Calibri" w:eastAsia="Calibri" w:hAnsi="Calibri" w:cs="Calibri" w:hint="default"/>
        <w:spacing w:val="-1"/>
        <w:w w:val="97"/>
        <w:sz w:val="34"/>
        <w:szCs w:val="34"/>
        <w:lang w:val="en-US" w:eastAsia="en-US" w:bidi="en-US"/>
      </w:rPr>
    </w:lvl>
    <w:lvl w:ilvl="1" w:tplc="B5E0E740">
      <w:numFmt w:val="bullet"/>
      <w:lvlText w:val="•"/>
      <w:lvlJc w:val="left"/>
      <w:pPr>
        <w:ind w:left="1798" w:hanging="467"/>
      </w:pPr>
      <w:rPr>
        <w:rFonts w:hint="default"/>
        <w:lang w:val="en-US" w:eastAsia="en-US" w:bidi="en-US"/>
      </w:rPr>
    </w:lvl>
    <w:lvl w:ilvl="2" w:tplc="10AAC8E4">
      <w:numFmt w:val="bullet"/>
      <w:lvlText w:val="•"/>
      <w:lvlJc w:val="left"/>
      <w:pPr>
        <w:ind w:left="2717" w:hanging="467"/>
      </w:pPr>
      <w:rPr>
        <w:rFonts w:hint="default"/>
        <w:lang w:val="en-US" w:eastAsia="en-US" w:bidi="en-US"/>
      </w:rPr>
    </w:lvl>
    <w:lvl w:ilvl="3" w:tplc="47C6DAAA">
      <w:numFmt w:val="bullet"/>
      <w:lvlText w:val="•"/>
      <w:lvlJc w:val="left"/>
      <w:pPr>
        <w:ind w:left="3636" w:hanging="467"/>
      </w:pPr>
      <w:rPr>
        <w:rFonts w:hint="default"/>
        <w:lang w:val="en-US" w:eastAsia="en-US" w:bidi="en-US"/>
      </w:rPr>
    </w:lvl>
    <w:lvl w:ilvl="4" w:tplc="45F89D16">
      <w:numFmt w:val="bullet"/>
      <w:lvlText w:val="•"/>
      <w:lvlJc w:val="left"/>
      <w:pPr>
        <w:ind w:left="4555" w:hanging="467"/>
      </w:pPr>
      <w:rPr>
        <w:rFonts w:hint="default"/>
        <w:lang w:val="en-US" w:eastAsia="en-US" w:bidi="en-US"/>
      </w:rPr>
    </w:lvl>
    <w:lvl w:ilvl="5" w:tplc="DF347D20">
      <w:numFmt w:val="bullet"/>
      <w:lvlText w:val="•"/>
      <w:lvlJc w:val="left"/>
      <w:pPr>
        <w:ind w:left="5474" w:hanging="467"/>
      </w:pPr>
      <w:rPr>
        <w:rFonts w:hint="default"/>
        <w:lang w:val="en-US" w:eastAsia="en-US" w:bidi="en-US"/>
      </w:rPr>
    </w:lvl>
    <w:lvl w:ilvl="6" w:tplc="B364B9A0">
      <w:numFmt w:val="bullet"/>
      <w:lvlText w:val="•"/>
      <w:lvlJc w:val="left"/>
      <w:pPr>
        <w:ind w:left="6393" w:hanging="467"/>
      </w:pPr>
      <w:rPr>
        <w:rFonts w:hint="default"/>
        <w:lang w:val="en-US" w:eastAsia="en-US" w:bidi="en-US"/>
      </w:rPr>
    </w:lvl>
    <w:lvl w:ilvl="7" w:tplc="B1ACB5D4">
      <w:numFmt w:val="bullet"/>
      <w:lvlText w:val="•"/>
      <w:lvlJc w:val="left"/>
      <w:pPr>
        <w:ind w:left="7312" w:hanging="467"/>
      </w:pPr>
      <w:rPr>
        <w:rFonts w:hint="default"/>
        <w:lang w:val="en-US" w:eastAsia="en-US" w:bidi="en-US"/>
      </w:rPr>
    </w:lvl>
    <w:lvl w:ilvl="8" w:tplc="FA88E984">
      <w:numFmt w:val="bullet"/>
      <w:lvlText w:val="•"/>
      <w:lvlJc w:val="left"/>
      <w:pPr>
        <w:ind w:left="8231" w:hanging="467"/>
      </w:pPr>
      <w:rPr>
        <w:rFonts w:hint="default"/>
        <w:lang w:val="en-US" w:eastAsia="en-US" w:bidi="en-US"/>
      </w:rPr>
    </w:lvl>
  </w:abstractNum>
  <w:abstractNum w:abstractNumId="1">
    <w:nsid w:val="1989485B"/>
    <w:multiLevelType w:val="hybridMultilevel"/>
    <w:tmpl w:val="3816F0F6"/>
    <w:lvl w:ilvl="0" w:tplc="9C2810EC">
      <w:start w:val="1"/>
      <w:numFmt w:val="upperLetter"/>
      <w:lvlText w:val="%1."/>
      <w:lvlJc w:val="left"/>
      <w:pPr>
        <w:ind w:left="872" w:hanging="399"/>
        <w:jc w:val="left"/>
      </w:pPr>
      <w:rPr>
        <w:rFonts w:ascii="Calibri" w:eastAsia="Calibri" w:hAnsi="Calibri" w:cs="Calibri" w:hint="default"/>
        <w:w w:val="97"/>
        <w:sz w:val="34"/>
        <w:szCs w:val="34"/>
        <w:lang w:val="en-US" w:eastAsia="en-US" w:bidi="en-US"/>
      </w:rPr>
    </w:lvl>
    <w:lvl w:ilvl="1" w:tplc="95F4166A">
      <w:numFmt w:val="bullet"/>
      <w:lvlText w:val="•"/>
      <w:lvlJc w:val="left"/>
      <w:pPr>
        <w:ind w:left="1798" w:hanging="399"/>
      </w:pPr>
      <w:rPr>
        <w:rFonts w:hint="default"/>
        <w:lang w:val="en-US" w:eastAsia="en-US" w:bidi="en-US"/>
      </w:rPr>
    </w:lvl>
    <w:lvl w:ilvl="2" w:tplc="377048AC">
      <w:numFmt w:val="bullet"/>
      <w:lvlText w:val="•"/>
      <w:lvlJc w:val="left"/>
      <w:pPr>
        <w:ind w:left="2717" w:hanging="399"/>
      </w:pPr>
      <w:rPr>
        <w:rFonts w:hint="default"/>
        <w:lang w:val="en-US" w:eastAsia="en-US" w:bidi="en-US"/>
      </w:rPr>
    </w:lvl>
    <w:lvl w:ilvl="3" w:tplc="778255A2">
      <w:numFmt w:val="bullet"/>
      <w:lvlText w:val="•"/>
      <w:lvlJc w:val="left"/>
      <w:pPr>
        <w:ind w:left="3636" w:hanging="399"/>
      </w:pPr>
      <w:rPr>
        <w:rFonts w:hint="default"/>
        <w:lang w:val="en-US" w:eastAsia="en-US" w:bidi="en-US"/>
      </w:rPr>
    </w:lvl>
    <w:lvl w:ilvl="4" w:tplc="B686E99E">
      <w:numFmt w:val="bullet"/>
      <w:lvlText w:val="•"/>
      <w:lvlJc w:val="left"/>
      <w:pPr>
        <w:ind w:left="4555" w:hanging="399"/>
      </w:pPr>
      <w:rPr>
        <w:rFonts w:hint="default"/>
        <w:lang w:val="en-US" w:eastAsia="en-US" w:bidi="en-US"/>
      </w:rPr>
    </w:lvl>
    <w:lvl w:ilvl="5" w:tplc="FA16ADC2">
      <w:numFmt w:val="bullet"/>
      <w:lvlText w:val="•"/>
      <w:lvlJc w:val="left"/>
      <w:pPr>
        <w:ind w:left="5474" w:hanging="399"/>
      </w:pPr>
      <w:rPr>
        <w:rFonts w:hint="default"/>
        <w:lang w:val="en-US" w:eastAsia="en-US" w:bidi="en-US"/>
      </w:rPr>
    </w:lvl>
    <w:lvl w:ilvl="6" w:tplc="92C4DE1A">
      <w:numFmt w:val="bullet"/>
      <w:lvlText w:val="•"/>
      <w:lvlJc w:val="left"/>
      <w:pPr>
        <w:ind w:left="6393" w:hanging="399"/>
      </w:pPr>
      <w:rPr>
        <w:rFonts w:hint="default"/>
        <w:lang w:val="en-US" w:eastAsia="en-US" w:bidi="en-US"/>
      </w:rPr>
    </w:lvl>
    <w:lvl w:ilvl="7" w:tplc="331639AE">
      <w:numFmt w:val="bullet"/>
      <w:lvlText w:val="•"/>
      <w:lvlJc w:val="left"/>
      <w:pPr>
        <w:ind w:left="7312" w:hanging="399"/>
      </w:pPr>
      <w:rPr>
        <w:rFonts w:hint="default"/>
        <w:lang w:val="en-US" w:eastAsia="en-US" w:bidi="en-US"/>
      </w:rPr>
    </w:lvl>
    <w:lvl w:ilvl="8" w:tplc="41D62846">
      <w:numFmt w:val="bullet"/>
      <w:lvlText w:val="•"/>
      <w:lvlJc w:val="left"/>
      <w:pPr>
        <w:ind w:left="8231" w:hanging="399"/>
      </w:pPr>
      <w:rPr>
        <w:rFonts w:hint="default"/>
        <w:lang w:val="en-US" w:eastAsia="en-US" w:bidi="en-US"/>
      </w:rPr>
    </w:lvl>
  </w:abstractNum>
  <w:abstractNum w:abstractNumId="2">
    <w:nsid w:val="2D9D0A4B"/>
    <w:multiLevelType w:val="hybridMultilevel"/>
    <w:tmpl w:val="FCF868D4"/>
    <w:lvl w:ilvl="0" w:tplc="F64A3D68">
      <w:start w:val="6"/>
      <w:numFmt w:val="decimal"/>
      <w:lvlText w:val="%1"/>
      <w:lvlJc w:val="left"/>
      <w:pPr>
        <w:ind w:left="872" w:hanging="203"/>
        <w:jc w:val="left"/>
      </w:pPr>
      <w:rPr>
        <w:rFonts w:hint="default"/>
        <w:w w:val="99"/>
        <w:lang w:val="en-US" w:eastAsia="en-US" w:bidi="en-US"/>
      </w:rPr>
    </w:lvl>
    <w:lvl w:ilvl="1" w:tplc="323A5E2A">
      <w:numFmt w:val="bullet"/>
      <w:lvlText w:val="✓"/>
      <w:lvlJc w:val="left"/>
      <w:pPr>
        <w:ind w:left="1890" w:hanging="509"/>
      </w:pPr>
      <w:rPr>
        <w:rFonts w:ascii="MS UI Gothic" w:eastAsia="MS UI Gothic" w:hAnsi="MS UI Gothic" w:cs="MS UI Gothic" w:hint="default"/>
        <w:w w:val="73"/>
        <w:sz w:val="34"/>
        <w:szCs w:val="34"/>
        <w:lang w:val="en-US" w:eastAsia="en-US" w:bidi="en-US"/>
      </w:rPr>
    </w:lvl>
    <w:lvl w:ilvl="2" w:tplc="E9C26546">
      <w:numFmt w:val="bullet"/>
      <w:lvlText w:val="•"/>
      <w:lvlJc w:val="left"/>
      <w:pPr>
        <w:ind w:left="2807" w:hanging="509"/>
      </w:pPr>
      <w:rPr>
        <w:rFonts w:hint="default"/>
        <w:lang w:val="en-US" w:eastAsia="en-US" w:bidi="en-US"/>
      </w:rPr>
    </w:lvl>
    <w:lvl w:ilvl="3" w:tplc="AC56DA40">
      <w:numFmt w:val="bullet"/>
      <w:lvlText w:val="•"/>
      <w:lvlJc w:val="left"/>
      <w:pPr>
        <w:ind w:left="3715" w:hanging="509"/>
      </w:pPr>
      <w:rPr>
        <w:rFonts w:hint="default"/>
        <w:lang w:val="en-US" w:eastAsia="en-US" w:bidi="en-US"/>
      </w:rPr>
    </w:lvl>
    <w:lvl w:ilvl="4" w:tplc="6DCED254">
      <w:numFmt w:val="bullet"/>
      <w:lvlText w:val="•"/>
      <w:lvlJc w:val="left"/>
      <w:pPr>
        <w:ind w:left="4622" w:hanging="509"/>
      </w:pPr>
      <w:rPr>
        <w:rFonts w:hint="default"/>
        <w:lang w:val="en-US" w:eastAsia="en-US" w:bidi="en-US"/>
      </w:rPr>
    </w:lvl>
    <w:lvl w:ilvl="5" w:tplc="83C216EC">
      <w:numFmt w:val="bullet"/>
      <w:lvlText w:val="•"/>
      <w:lvlJc w:val="left"/>
      <w:pPr>
        <w:ind w:left="5530" w:hanging="509"/>
      </w:pPr>
      <w:rPr>
        <w:rFonts w:hint="default"/>
        <w:lang w:val="en-US" w:eastAsia="en-US" w:bidi="en-US"/>
      </w:rPr>
    </w:lvl>
    <w:lvl w:ilvl="6" w:tplc="E550ED06">
      <w:numFmt w:val="bullet"/>
      <w:lvlText w:val="•"/>
      <w:lvlJc w:val="left"/>
      <w:pPr>
        <w:ind w:left="6438" w:hanging="509"/>
      </w:pPr>
      <w:rPr>
        <w:rFonts w:hint="default"/>
        <w:lang w:val="en-US" w:eastAsia="en-US" w:bidi="en-US"/>
      </w:rPr>
    </w:lvl>
    <w:lvl w:ilvl="7" w:tplc="C6F8A290">
      <w:numFmt w:val="bullet"/>
      <w:lvlText w:val="•"/>
      <w:lvlJc w:val="left"/>
      <w:pPr>
        <w:ind w:left="7345" w:hanging="509"/>
      </w:pPr>
      <w:rPr>
        <w:rFonts w:hint="default"/>
        <w:lang w:val="en-US" w:eastAsia="en-US" w:bidi="en-US"/>
      </w:rPr>
    </w:lvl>
    <w:lvl w:ilvl="8" w:tplc="1F822016">
      <w:numFmt w:val="bullet"/>
      <w:lvlText w:val="•"/>
      <w:lvlJc w:val="left"/>
      <w:pPr>
        <w:ind w:left="8253" w:hanging="509"/>
      </w:pPr>
      <w:rPr>
        <w:rFonts w:hint="default"/>
        <w:lang w:val="en-US" w:eastAsia="en-US" w:bidi="en-US"/>
      </w:rPr>
    </w:lvl>
  </w:abstractNum>
  <w:abstractNum w:abstractNumId="3">
    <w:nsid w:val="32BE6286"/>
    <w:multiLevelType w:val="hybridMultilevel"/>
    <w:tmpl w:val="E8163916"/>
    <w:lvl w:ilvl="0" w:tplc="7160E626">
      <w:numFmt w:val="bullet"/>
      <w:lvlText w:val=""/>
      <w:lvlJc w:val="left"/>
      <w:pPr>
        <w:ind w:left="1890" w:hanging="509"/>
      </w:pPr>
      <w:rPr>
        <w:rFonts w:ascii="Symbol" w:eastAsia="Symbol" w:hAnsi="Symbol" w:cs="Symbol" w:hint="default"/>
        <w:w w:val="97"/>
        <w:position w:val="6"/>
        <w:sz w:val="34"/>
        <w:szCs w:val="34"/>
        <w:lang w:val="en-US" w:eastAsia="en-US" w:bidi="en-US"/>
      </w:rPr>
    </w:lvl>
    <w:lvl w:ilvl="1" w:tplc="E8860C4A">
      <w:numFmt w:val="bullet"/>
      <w:lvlText w:val="•"/>
      <w:lvlJc w:val="left"/>
      <w:pPr>
        <w:ind w:left="2716" w:hanging="509"/>
      </w:pPr>
      <w:rPr>
        <w:rFonts w:hint="default"/>
        <w:lang w:val="en-US" w:eastAsia="en-US" w:bidi="en-US"/>
      </w:rPr>
    </w:lvl>
    <w:lvl w:ilvl="2" w:tplc="E68AD7BE">
      <w:numFmt w:val="bullet"/>
      <w:lvlText w:val="•"/>
      <w:lvlJc w:val="left"/>
      <w:pPr>
        <w:ind w:left="3533" w:hanging="509"/>
      </w:pPr>
      <w:rPr>
        <w:rFonts w:hint="default"/>
        <w:lang w:val="en-US" w:eastAsia="en-US" w:bidi="en-US"/>
      </w:rPr>
    </w:lvl>
    <w:lvl w:ilvl="3" w:tplc="272042EA">
      <w:numFmt w:val="bullet"/>
      <w:lvlText w:val="•"/>
      <w:lvlJc w:val="left"/>
      <w:pPr>
        <w:ind w:left="4350" w:hanging="509"/>
      </w:pPr>
      <w:rPr>
        <w:rFonts w:hint="default"/>
        <w:lang w:val="en-US" w:eastAsia="en-US" w:bidi="en-US"/>
      </w:rPr>
    </w:lvl>
    <w:lvl w:ilvl="4" w:tplc="5D2AA2F6">
      <w:numFmt w:val="bullet"/>
      <w:lvlText w:val="•"/>
      <w:lvlJc w:val="left"/>
      <w:pPr>
        <w:ind w:left="5167" w:hanging="509"/>
      </w:pPr>
      <w:rPr>
        <w:rFonts w:hint="default"/>
        <w:lang w:val="en-US" w:eastAsia="en-US" w:bidi="en-US"/>
      </w:rPr>
    </w:lvl>
    <w:lvl w:ilvl="5" w:tplc="492EDC2C">
      <w:numFmt w:val="bullet"/>
      <w:lvlText w:val="•"/>
      <w:lvlJc w:val="left"/>
      <w:pPr>
        <w:ind w:left="5984" w:hanging="509"/>
      </w:pPr>
      <w:rPr>
        <w:rFonts w:hint="default"/>
        <w:lang w:val="en-US" w:eastAsia="en-US" w:bidi="en-US"/>
      </w:rPr>
    </w:lvl>
    <w:lvl w:ilvl="6" w:tplc="13EA7ED4">
      <w:numFmt w:val="bullet"/>
      <w:lvlText w:val="•"/>
      <w:lvlJc w:val="left"/>
      <w:pPr>
        <w:ind w:left="6801" w:hanging="509"/>
      </w:pPr>
      <w:rPr>
        <w:rFonts w:hint="default"/>
        <w:lang w:val="en-US" w:eastAsia="en-US" w:bidi="en-US"/>
      </w:rPr>
    </w:lvl>
    <w:lvl w:ilvl="7" w:tplc="2EB2F212">
      <w:numFmt w:val="bullet"/>
      <w:lvlText w:val="•"/>
      <w:lvlJc w:val="left"/>
      <w:pPr>
        <w:ind w:left="7618" w:hanging="509"/>
      </w:pPr>
      <w:rPr>
        <w:rFonts w:hint="default"/>
        <w:lang w:val="en-US" w:eastAsia="en-US" w:bidi="en-US"/>
      </w:rPr>
    </w:lvl>
    <w:lvl w:ilvl="8" w:tplc="3F761978">
      <w:numFmt w:val="bullet"/>
      <w:lvlText w:val="•"/>
      <w:lvlJc w:val="left"/>
      <w:pPr>
        <w:ind w:left="8435" w:hanging="509"/>
      </w:pPr>
      <w:rPr>
        <w:rFonts w:hint="default"/>
        <w:lang w:val="en-US" w:eastAsia="en-US" w:bidi="en-US"/>
      </w:rPr>
    </w:lvl>
  </w:abstractNum>
  <w:abstractNum w:abstractNumId="4">
    <w:nsid w:val="32C01DF8"/>
    <w:multiLevelType w:val="hybridMultilevel"/>
    <w:tmpl w:val="BF5A7BD2"/>
    <w:lvl w:ilvl="0" w:tplc="913A0168">
      <w:start w:val="1"/>
      <w:numFmt w:val="decimal"/>
      <w:lvlText w:val="%1"/>
      <w:lvlJc w:val="left"/>
      <w:pPr>
        <w:ind w:left="1036" w:hanging="164"/>
        <w:jc w:val="left"/>
      </w:pPr>
      <w:rPr>
        <w:rFonts w:hint="default"/>
        <w:w w:val="96"/>
        <w:position w:val="8"/>
        <w:lang w:val="en-US" w:eastAsia="en-US" w:bidi="en-US"/>
      </w:rPr>
    </w:lvl>
    <w:lvl w:ilvl="1" w:tplc="53323E92">
      <w:numFmt w:val="bullet"/>
      <w:lvlText w:val="•"/>
      <w:lvlJc w:val="left"/>
      <w:pPr>
        <w:ind w:left="1942" w:hanging="164"/>
      </w:pPr>
      <w:rPr>
        <w:rFonts w:hint="default"/>
        <w:lang w:val="en-US" w:eastAsia="en-US" w:bidi="en-US"/>
      </w:rPr>
    </w:lvl>
    <w:lvl w:ilvl="2" w:tplc="C48476C0">
      <w:numFmt w:val="bullet"/>
      <w:lvlText w:val="•"/>
      <w:lvlJc w:val="left"/>
      <w:pPr>
        <w:ind w:left="2845" w:hanging="164"/>
      </w:pPr>
      <w:rPr>
        <w:rFonts w:hint="default"/>
        <w:lang w:val="en-US" w:eastAsia="en-US" w:bidi="en-US"/>
      </w:rPr>
    </w:lvl>
    <w:lvl w:ilvl="3" w:tplc="38DE14D2">
      <w:numFmt w:val="bullet"/>
      <w:lvlText w:val="•"/>
      <w:lvlJc w:val="left"/>
      <w:pPr>
        <w:ind w:left="3748" w:hanging="164"/>
      </w:pPr>
      <w:rPr>
        <w:rFonts w:hint="default"/>
        <w:lang w:val="en-US" w:eastAsia="en-US" w:bidi="en-US"/>
      </w:rPr>
    </w:lvl>
    <w:lvl w:ilvl="4" w:tplc="14A66210">
      <w:numFmt w:val="bullet"/>
      <w:lvlText w:val="•"/>
      <w:lvlJc w:val="left"/>
      <w:pPr>
        <w:ind w:left="4651" w:hanging="164"/>
      </w:pPr>
      <w:rPr>
        <w:rFonts w:hint="default"/>
        <w:lang w:val="en-US" w:eastAsia="en-US" w:bidi="en-US"/>
      </w:rPr>
    </w:lvl>
    <w:lvl w:ilvl="5" w:tplc="621C46CC">
      <w:numFmt w:val="bullet"/>
      <w:lvlText w:val="•"/>
      <w:lvlJc w:val="left"/>
      <w:pPr>
        <w:ind w:left="5554" w:hanging="164"/>
      </w:pPr>
      <w:rPr>
        <w:rFonts w:hint="default"/>
        <w:lang w:val="en-US" w:eastAsia="en-US" w:bidi="en-US"/>
      </w:rPr>
    </w:lvl>
    <w:lvl w:ilvl="6" w:tplc="5BDEB4C4">
      <w:numFmt w:val="bullet"/>
      <w:lvlText w:val="•"/>
      <w:lvlJc w:val="left"/>
      <w:pPr>
        <w:ind w:left="6457" w:hanging="164"/>
      </w:pPr>
      <w:rPr>
        <w:rFonts w:hint="default"/>
        <w:lang w:val="en-US" w:eastAsia="en-US" w:bidi="en-US"/>
      </w:rPr>
    </w:lvl>
    <w:lvl w:ilvl="7" w:tplc="6A48CE4A">
      <w:numFmt w:val="bullet"/>
      <w:lvlText w:val="•"/>
      <w:lvlJc w:val="left"/>
      <w:pPr>
        <w:ind w:left="7360" w:hanging="164"/>
      </w:pPr>
      <w:rPr>
        <w:rFonts w:hint="default"/>
        <w:lang w:val="en-US" w:eastAsia="en-US" w:bidi="en-US"/>
      </w:rPr>
    </w:lvl>
    <w:lvl w:ilvl="8" w:tplc="7BE80770">
      <w:numFmt w:val="bullet"/>
      <w:lvlText w:val="•"/>
      <w:lvlJc w:val="left"/>
      <w:pPr>
        <w:ind w:left="8263" w:hanging="164"/>
      </w:pPr>
      <w:rPr>
        <w:rFonts w:hint="default"/>
        <w:lang w:val="en-US" w:eastAsia="en-US" w:bidi="en-US"/>
      </w:rPr>
    </w:lvl>
  </w:abstractNum>
  <w:abstractNum w:abstractNumId="5">
    <w:nsid w:val="385D0376"/>
    <w:multiLevelType w:val="hybridMultilevel"/>
    <w:tmpl w:val="0C16123C"/>
    <w:lvl w:ilvl="0" w:tplc="E0D4D0D0">
      <w:start w:val="1"/>
      <w:numFmt w:val="decimal"/>
      <w:lvlText w:val="%1)"/>
      <w:lvlJc w:val="left"/>
      <w:pPr>
        <w:ind w:left="1228" w:hanging="356"/>
        <w:jc w:val="left"/>
      </w:pPr>
      <w:rPr>
        <w:rFonts w:ascii="Calibri" w:eastAsia="Calibri" w:hAnsi="Calibri" w:cs="Calibri" w:hint="default"/>
        <w:b/>
        <w:bCs/>
        <w:spacing w:val="-1"/>
        <w:w w:val="97"/>
        <w:sz w:val="34"/>
        <w:szCs w:val="34"/>
        <w:lang w:val="en-US" w:eastAsia="en-US" w:bidi="en-US"/>
      </w:rPr>
    </w:lvl>
    <w:lvl w:ilvl="1" w:tplc="7166F544">
      <w:start w:val="1"/>
      <w:numFmt w:val="lowerLetter"/>
      <w:lvlText w:val="%2)"/>
      <w:lvlJc w:val="left"/>
      <w:pPr>
        <w:ind w:left="6078" w:hanging="533"/>
        <w:jc w:val="right"/>
      </w:pPr>
      <w:rPr>
        <w:rFonts w:ascii="Calibri" w:eastAsia="Calibri" w:hAnsi="Calibri" w:cs="Calibri" w:hint="default"/>
        <w:b/>
        <w:bCs/>
        <w:spacing w:val="-1"/>
        <w:w w:val="97"/>
        <w:sz w:val="34"/>
        <w:szCs w:val="34"/>
        <w:lang w:val="en-US" w:eastAsia="en-US" w:bidi="en-US"/>
      </w:rPr>
    </w:lvl>
    <w:lvl w:ilvl="2" w:tplc="D8F25D8A">
      <w:numFmt w:val="bullet"/>
      <w:lvlText w:val="•"/>
      <w:lvlJc w:val="left"/>
      <w:pPr>
        <w:ind w:left="6523" w:hanging="533"/>
      </w:pPr>
      <w:rPr>
        <w:rFonts w:hint="default"/>
        <w:lang w:val="en-US" w:eastAsia="en-US" w:bidi="en-US"/>
      </w:rPr>
    </w:lvl>
    <w:lvl w:ilvl="3" w:tplc="1346E2F4">
      <w:numFmt w:val="bullet"/>
      <w:lvlText w:val="•"/>
      <w:lvlJc w:val="left"/>
      <w:pPr>
        <w:ind w:left="6966" w:hanging="533"/>
      </w:pPr>
      <w:rPr>
        <w:rFonts w:hint="default"/>
        <w:lang w:val="en-US" w:eastAsia="en-US" w:bidi="en-US"/>
      </w:rPr>
    </w:lvl>
    <w:lvl w:ilvl="4" w:tplc="67AA78EA">
      <w:numFmt w:val="bullet"/>
      <w:lvlText w:val="•"/>
      <w:lvlJc w:val="left"/>
      <w:pPr>
        <w:ind w:left="7409" w:hanging="533"/>
      </w:pPr>
      <w:rPr>
        <w:rFonts w:hint="default"/>
        <w:lang w:val="en-US" w:eastAsia="en-US" w:bidi="en-US"/>
      </w:rPr>
    </w:lvl>
    <w:lvl w:ilvl="5" w:tplc="4378A35C">
      <w:numFmt w:val="bullet"/>
      <w:lvlText w:val="•"/>
      <w:lvlJc w:val="left"/>
      <w:pPr>
        <w:ind w:left="7852" w:hanging="533"/>
      </w:pPr>
      <w:rPr>
        <w:rFonts w:hint="default"/>
        <w:lang w:val="en-US" w:eastAsia="en-US" w:bidi="en-US"/>
      </w:rPr>
    </w:lvl>
    <w:lvl w:ilvl="6" w:tplc="703ABCF8">
      <w:numFmt w:val="bullet"/>
      <w:lvlText w:val="•"/>
      <w:lvlJc w:val="left"/>
      <w:pPr>
        <w:ind w:left="8296" w:hanging="533"/>
      </w:pPr>
      <w:rPr>
        <w:rFonts w:hint="default"/>
        <w:lang w:val="en-US" w:eastAsia="en-US" w:bidi="en-US"/>
      </w:rPr>
    </w:lvl>
    <w:lvl w:ilvl="7" w:tplc="07303B76">
      <w:numFmt w:val="bullet"/>
      <w:lvlText w:val="•"/>
      <w:lvlJc w:val="left"/>
      <w:pPr>
        <w:ind w:left="8739" w:hanging="533"/>
      </w:pPr>
      <w:rPr>
        <w:rFonts w:hint="default"/>
        <w:lang w:val="en-US" w:eastAsia="en-US" w:bidi="en-US"/>
      </w:rPr>
    </w:lvl>
    <w:lvl w:ilvl="8" w:tplc="8820DCBC">
      <w:numFmt w:val="bullet"/>
      <w:lvlText w:val="•"/>
      <w:lvlJc w:val="left"/>
      <w:pPr>
        <w:ind w:left="9182" w:hanging="533"/>
      </w:pPr>
      <w:rPr>
        <w:rFonts w:hint="default"/>
        <w:lang w:val="en-US" w:eastAsia="en-US" w:bidi="en-US"/>
      </w:rPr>
    </w:lvl>
  </w:abstractNum>
  <w:abstractNum w:abstractNumId="6">
    <w:nsid w:val="40B775E1"/>
    <w:multiLevelType w:val="hybridMultilevel"/>
    <w:tmpl w:val="23D655C6"/>
    <w:lvl w:ilvl="0" w:tplc="EF46F71E">
      <w:numFmt w:val="bullet"/>
      <w:lvlText w:val=""/>
      <w:lvlJc w:val="left"/>
      <w:pPr>
        <w:ind w:left="1890" w:hanging="509"/>
      </w:pPr>
      <w:rPr>
        <w:rFonts w:ascii="Symbol" w:eastAsia="Symbol" w:hAnsi="Symbol" w:cs="Symbol" w:hint="default"/>
        <w:w w:val="97"/>
        <w:position w:val="3"/>
        <w:sz w:val="34"/>
        <w:szCs w:val="34"/>
        <w:lang w:val="en-US" w:eastAsia="en-US" w:bidi="en-US"/>
      </w:rPr>
    </w:lvl>
    <w:lvl w:ilvl="1" w:tplc="DAE8AA2A">
      <w:numFmt w:val="bullet"/>
      <w:lvlText w:val="•"/>
      <w:lvlJc w:val="left"/>
      <w:pPr>
        <w:ind w:left="2716" w:hanging="509"/>
      </w:pPr>
      <w:rPr>
        <w:rFonts w:hint="default"/>
        <w:lang w:val="en-US" w:eastAsia="en-US" w:bidi="en-US"/>
      </w:rPr>
    </w:lvl>
    <w:lvl w:ilvl="2" w:tplc="B77A5780">
      <w:numFmt w:val="bullet"/>
      <w:lvlText w:val="•"/>
      <w:lvlJc w:val="left"/>
      <w:pPr>
        <w:ind w:left="3533" w:hanging="509"/>
      </w:pPr>
      <w:rPr>
        <w:rFonts w:hint="default"/>
        <w:lang w:val="en-US" w:eastAsia="en-US" w:bidi="en-US"/>
      </w:rPr>
    </w:lvl>
    <w:lvl w:ilvl="3" w:tplc="61A6945A">
      <w:numFmt w:val="bullet"/>
      <w:lvlText w:val="•"/>
      <w:lvlJc w:val="left"/>
      <w:pPr>
        <w:ind w:left="4350" w:hanging="509"/>
      </w:pPr>
      <w:rPr>
        <w:rFonts w:hint="default"/>
        <w:lang w:val="en-US" w:eastAsia="en-US" w:bidi="en-US"/>
      </w:rPr>
    </w:lvl>
    <w:lvl w:ilvl="4" w:tplc="BCA6D2F8">
      <w:numFmt w:val="bullet"/>
      <w:lvlText w:val="•"/>
      <w:lvlJc w:val="left"/>
      <w:pPr>
        <w:ind w:left="5167" w:hanging="509"/>
      </w:pPr>
      <w:rPr>
        <w:rFonts w:hint="default"/>
        <w:lang w:val="en-US" w:eastAsia="en-US" w:bidi="en-US"/>
      </w:rPr>
    </w:lvl>
    <w:lvl w:ilvl="5" w:tplc="2D1C0680">
      <w:numFmt w:val="bullet"/>
      <w:lvlText w:val="•"/>
      <w:lvlJc w:val="left"/>
      <w:pPr>
        <w:ind w:left="5984" w:hanging="509"/>
      </w:pPr>
      <w:rPr>
        <w:rFonts w:hint="default"/>
        <w:lang w:val="en-US" w:eastAsia="en-US" w:bidi="en-US"/>
      </w:rPr>
    </w:lvl>
    <w:lvl w:ilvl="6" w:tplc="9698A99E">
      <w:numFmt w:val="bullet"/>
      <w:lvlText w:val="•"/>
      <w:lvlJc w:val="left"/>
      <w:pPr>
        <w:ind w:left="6801" w:hanging="509"/>
      </w:pPr>
      <w:rPr>
        <w:rFonts w:hint="default"/>
        <w:lang w:val="en-US" w:eastAsia="en-US" w:bidi="en-US"/>
      </w:rPr>
    </w:lvl>
    <w:lvl w:ilvl="7" w:tplc="88C4411A">
      <w:numFmt w:val="bullet"/>
      <w:lvlText w:val="•"/>
      <w:lvlJc w:val="left"/>
      <w:pPr>
        <w:ind w:left="7618" w:hanging="509"/>
      </w:pPr>
      <w:rPr>
        <w:rFonts w:hint="default"/>
        <w:lang w:val="en-US" w:eastAsia="en-US" w:bidi="en-US"/>
      </w:rPr>
    </w:lvl>
    <w:lvl w:ilvl="8" w:tplc="EC586F92">
      <w:numFmt w:val="bullet"/>
      <w:lvlText w:val="•"/>
      <w:lvlJc w:val="left"/>
      <w:pPr>
        <w:ind w:left="8435" w:hanging="509"/>
      </w:pPr>
      <w:rPr>
        <w:rFonts w:hint="default"/>
        <w:lang w:val="en-US" w:eastAsia="en-US" w:bidi="en-US"/>
      </w:rPr>
    </w:lvl>
  </w:abstractNum>
  <w:abstractNum w:abstractNumId="7">
    <w:nsid w:val="51E46A6D"/>
    <w:multiLevelType w:val="hybridMultilevel"/>
    <w:tmpl w:val="428C76A8"/>
    <w:lvl w:ilvl="0" w:tplc="754A25E4">
      <w:numFmt w:val="bullet"/>
      <w:lvlText w:val="✓"/>
      <w:lvlJc w:val="left"/>
      <w:pPr>
        <w:ind w:left="1890" w:hanging="509"/>
      </w:pPr>
      <w:rPr>
        <w:rFonts w:ascii="MS UI Gothic" w:eastAsia="MS UI Gothic" w:hAnsi="MS UI Gothic" w:cs="MS UI Gothic" w:hint="default"/>
        <w:w w:val="73"/>
        <w:sz w:val="34"/>
        <w:szCs w:val="34"/>
        <w:lang w:val="en-US" w:eastAsia="en-US" w:bidi="en-US"/>
      </w:rPr>
    </w:lvl>
    <w:lvl w:ilvl="1" w:tplc="164008DA">
      <w:numFmt w:val="bullet"/>
      <w:lvlText w:val="•"/>
      <w:lvlJc w:val="left"/>
      <w:pPr>
        <w:ind w:left="2716" w:hanging="509"/>
      </w:pPr>
      <w:rPr>
        <w:rFonts w:hint="default"/>
        <w:lang w:val="en-US" w:eastAsia="en-US" w:bidi="en-US"/>
      </w:rPr>
    </w:lvl>
    <w:lvl w:ilvl="2" w:tplc="D4D2344E">
      <w:numFmt w:val="bullet"/>
      <w:lvlText w:val="•"/>
      <w:lvlJc w:val="left"/>
      <w:pPr>
        <w:ind w:left="3533" w:hanging="509"/>
      </w:pPr>
      <w:rPr>
        <w:rFonts w:hint="default"/>
        <w:lang w:val="en-US" w:eastAsia="en-US" w:bidi="en-US"/>
      </w:rPr>
    </w:lvl>
    <w:lvl w:ilvl="3" w:tplc="E5129182">
      <w:numFmt w:val="bullet"/>
      <w:lvlText w:val="•"/>
      <w:lvlJc w:val="left"/>
      <w:pPr>
        <w:ind w:left="4350" w:hanging="509"/>
      </w:pPr>
      <w:rPr>
        <w:rFonts w:hint="default"/>
        <w:lang w:val="en-US" w:eastAsia="en-US" w:bidi="en-US"/>
      </w:rPr>
    </w:lvl>
    <w:lvl w:ilvl="4" w:tplc="BE16F288">
      <w:numFmt w:val="bullet"/>
      <w:lvlText w:val="•"/>
      <w:lvlJc w:val="left"/>
      <w:pPr>
        <w:ind w:left="5167" w:hanging="509"/>
      </w:pPr>
      <w:rPr>
        <w:rFonts w:hint="default"/>
        <w:lang w:val="en-US" w:eastAsia="en-US" w:bidi="en-US"/>
      </w:rPr>
    </w:lvl>
    <w:lvl w:ilvl="5" w:tplc="0374CA6E">
      <w:numFmt w:val="bullet"/>
      <w:lvlText w:val="•"/>
      <w:lvlJc w:val="left"/>
      <w:pPr>
        <w:ind w:left="5984" w:hanging="509"/>
      </w:pPr>
      <w:rPr>
        <w:rFonts w:hint="default"/>
        <w:lang w:val="en-US" w:eastAsia="en-US" w:bidi="en-US"/>
      </w:rPr>
    </w:lvl>
    <w:lvl w:ilvl="6" w:tplc="7598DAC4">
      <w:numFmt w:val="bullet"/>
      <w:lvlText w:val="•"/>
      <w:lvlJc w:val="left"/>
      <w:pPr>
        <w:ind w:left="6801" w:hanging="509"/>
      </w:pPr>
      <w:rPr>
        <w:rFonts w:hint="default"/>
        <w:lang w:val="en-US" w:eastAsia="en-US" w:bidi="en-US"/>
      </w:rPr>
    </w:lvl>
    <w:lvl w:ilvl="7" w:tplc="21423E56">
      <w:numFmt w:val="bullet"/>
      <w:lvlText w:val="•"/>
      <w:lvlJc w:val="left"/>
      <w:pPr>
        <w:ind w:left="7618" w:hanging="509"/>
      </w:pPr>
      <w:rPr>
        <w:rFonts w:hint="default"/>
        <w:lang w:val="en-US" w:eastAsia="en-US" w:bidi="en-US"/>
      </w:rPr>
    </w:lvl>
    <w:lvl w:ilvl="8" w:tplc="BBB80C2E">
      <w:numFmt w:val="bullet"/>
      <w:lvlText w:val="•"/>
      <w:lvlJc w:val="left"/>
      <w:pPr>
        <w:ind w:left="8435" w:hanging="509"/>
      </w:pPr>
      <w:rPr>
        <w:rFonts w:hint="default"/>
        <w:lang w:val="en-US" w:eastAsia="en-US" w:bidi="en-US"/>
      </w:rPr>
    </w:lvl>
  </w:abstractNum>
  <w:abstractNum w:abstractNumId="8">
    <w:nsid w:val="531628D6"/>
    <w:multiLevelType w:val="hybridMultilevel"/>
    <w:tmpl w:val="8E0CD708"/>
    <w:lvl w:ilvl="0" w:tplc="091E2020">
      <w:start w:val="1"/>
      <w:numFmt w:val="decimal"/>
      <w:lvlText w:val="%1."/>
      <w:lvlJc w:val="left"/>
      <w:pPr>
        <w:ind w:left="2908" w:hanging="509"/>
        <w:jc w:val="left"/>
      </w:pPr>
      <w:rPr>
        <w:rFonts w:ascii="Calibri" w:eastAsia="Calibri" w:hAnsi="Calibri" w:cs="Calibri" w:hint="default"/>
        <w:spacing w:val="-1"/>
        <w:w w:val="97"/>
        <w:sz w:val="34"/>
        <w:szCs w:val="34"/>
        <w:lang w:val="en-US" w:eastAsia="en-US" w:bidi="en-US"/>
      </w:rPr>
    </w:lvl>
    <w:lvl w:ilvl="1" w:tplc="DB0C01F2">
      <w:numFmt w:val="bullet"/>
      <w:lvlText w:val="•"/>
      <w:lvlJc w:val="left"/>
      <w:pPr>
        <w:ind w:left="3616" w:hanging="509"/>
      </w:pPr>
      <w:rPr>
        <w:rFonts w:hint="default"/>
        <w:lang w:val="en-US" w:eastAsia="en-US" w:bidi="en-US"/>
      </w:rPr>
    </w:lvl>
    <w:lvl w:ilvl="2" w:tplc="DD22FEA0">
      <w:numFmt w:val="bullet"/>
      <w:lvlText w:val="•"/>
      <w:lvlJc w:val="left"/>
      <w:pPr>
        <w:ind w:left="4333" w:hanging="509"/>
      </w:pPr>
      <w:rPr>
        <w:rFonts w:hint="default"/>
        <w:lang w:val="en-US" w:eastAsia="en-US" w:bidi="en-US"/>
      </w:rPr>
    </w:lvl>
    <w:lvl w:ilvl="3" w:tplc="C9A8C144">
      <w:numFmt w:val="bullet"/>
      <w:lvlText w:val="•"/>
      <w:lvlJc w:val="left"/>
      <w:pPr>
        <w:ind w:left="5050" w:hanging="509"/>
      </w:pPr>
      <w:rPr>
        <w:rFonts w:hint="default"/>
        <w:lang w:val="en-US" w:eastAsia="en-US" w:bidi="en-US"/>
      </w:rPr>
    </w:lvl>
    <w:lvl w:ilvl="4" w:tplc="F3581E14">
      <w:numFmt w:val="bullet"/>
      <w:lvlText w:val="•"/>
      <w:lvlJc w:val="left"/>
      <w:pPr>
        <w:ind w:left="5767" w:hanging="509"/>
      </w:pPr>
      <w:rPr>
        <w:rFonts w:hint="default"/>
        <w:lang w:val="en-US" w:eastAsia="en-US" w:bidi="en-US"/>
      </w:rPr>
    </w:lvl>
    <w:lvl w:ilvl="5" w:tplc="6138FF4C">
      <w:numFmt w:val="bullet"/>
      <w:lvlText w:val="•"/>
      <w:lvlJc w:val="left"/>
      <w:pPr>
        <w:ind w:left="6484" w:hanging="509"/>
      </w:pPr>
      <w:rPr>
        <w:rFonts w:hint="default"/>
        <w:lang w:val="en-US" w:eastAsia="en-US" w:bidi="en-US"/>
      </w:rPr>
    </w:lvl>
    <w:lvl w:ilvl="6" w:tplc="907EDEDA">
      <w:numFmt w:val="bullet"/>
      <w:lvlText w:val="•"/>
      <w:lvlJc w:val="left"/>
      <w:pPr>
        <w:ind w:left="7201" w:hanging="509"/>
      </w:pPr>
      <w:rPr>
        <w:rFonts w:hint="default"/>
        <w:lang w:val="en-US" w:eastAsia="en-US" w:bidi="en-US"/>
      </w:rPr>
    </w:lvl>
    <w:lvl w:ilvl="7" w:tplc="03089E70">
      <w:numFmt w:val="bullet"/>
      <w:lvlText w:val="•"/>
      <w:lvlJc w:val="left"/>
      <w:pPr>
        <w:ind w:left="7918" w:hanging="509"/>
      </w:pPr>
      <w:rPr>
        <w:rFonts w:hint="default"/>
        <w:lang w:val="en-US" w:eastAsia="en-US" w:bidi="en-US"/>
      </w:rPr>
    </w:lvl>
    <w:lvl w:ilvl="8" w:tplc="B0B004E6">
      <w:numFmt w:val="bullet"/>
      <w:lvlText w:val="•"/>
      <w:lvlJc w:val="left"/>
      <w:pPr>
        <w:ind w:left="8635" w:hanging="509"/>
      </w:pPr>
      <w:rPr>
        <w:rFonts w:hint="default"/>
        <w:lang w:val="en-US" w:eastAsia="en-US" w:bidi="en-US"/>
      </w:rPr>
    </w:lvl>
  </w:abstractNum>
  <w:abstractNum w:abstractNumId="9">
    <w:nsid w:val="576B598D"/>
    <w:multiLevelType w:val="hybridMultilevel"/>
    <w:tmpl w:val="5B28852A"/>
    <w:lvl w:ilvl="0" w:tplc="3820AA42">
      <w:numFmt w:val="bullet"/>
      <w:lvlText w:val=""/>
      <w:lvlJc w:val="left"/>
      <w:pPr>
        <w:ind w:left="872" w:hanging="395"/>
      </w:pPr>
      <w:rPr>
        <w:rFonts w:ascii="Symbol" w:eastAsia="Symbol" w:hAnsi="Symbol" w:cs="Symbol" w:hint="default"/>
        <w:w w:val="99"/>
        <w:position w:val="3"/>
        <w:sz w:val="25"/>
        <w:szCs w:val="25"/>
        <w:lang w:val="en-US" w:eastAsia="en-US" w:bidi="en-US"/>
      </w:rPr>
    </w:lvl>
    <w:lvl w:ilvl="1" w:tplc="4E1853DE">
      <w:numFmt w:val="bullet"/>
      <w:lvlText w:val="•"/>
      <w:lvlJc w:val="left"/>
      <w:pPr>
        <w:ind w:left="1798" w:hanging="395"/>
      </w:pPr>
      <w:rPr>
        <w:rFonts w:hint="default"/>
        <w:lang w:val="en-US" w:eastAsia="en-US" w:bidi="en-US"/>
      </w:rPr>
    </w:lvl>
    <w:lvl w:ilvl="2" w:tplc="D1FC5692">
      <w:numFmt w:val="bullet"/>
      <w:lvlText w:val="•"/>
      <w:lvlJc w:val="left"/>
      <w:pPr>
        <w:ind w:left="2717" w:hanging="395"/>
      </w:pPr>
      <w:rPr>
        <w:rFonts w:hint="default"/>
        <w:lang w:val="en-US" w:eastAsia="en-US" w:bidi="en-US"/>
      </w:rPr>
    </w:lvl>
    <w:lvl w:ilvl="3" w:tplc="92821B1A">
      <w:numFmt w:val="bullet"/>
      <w:lvlText w:val="•"/>
      <w:lvlJc w:val="left"/>
      <w:pPr>
        <w:ind w:left="3636" w:hanging="395"/>
      </w:pPr>
      <w:rPr>
        <w:rFonts w:hint="default"/>
        <w:lang w:val="en-US" w:eastAsia="en-US" w:bidi="en-US"/>
      </w:rPr>
    </w:lvl>
    <w:lvl w:ilvl="4" w:tplc="12127C02">
      <w:numFmt w:val="bullet"/>
      <w:lvlText w:val="•"/>
      <w:lvlJc w:val="left"/>
      <w:pPr>
        <w:ind w:left="4555" w:hanging="395"/>
      </w:pPr>
      <w:rPr>
        <w:rFonts w:hint="default"/>
        <w:lang w:val="en-US" w:eastAsia="en-US" w:bidi="en-US"/>
      </w:rPr>
    </w:lvl>
    <w:lvl w:ilvl="5" w:tplc="E294E824">
      <w:numFmt w:val="bullet"/>
      <w:lvlText w:val="•"/>
      <w:lvlJc w:val="left"/>
      <w:pPr>
        <w:ind w:left="5474" w:hanging="395"/>
      </w:pPr>
      <w:rPr>
        <w:rFonts w:hint="default"/>
        <w:lang w:val="en-US" w:eastAsia="en-US" w:bidi="en-US"/>
      </w:rPr>
    </w:lvl>
    <w:lvl w:ilvl="6" w:tplc="6D721764">
      <w:numFmt w:val="bullet"/>
      <w:lvlText w:val="•"/>
      <w:lvlJc w:val="left"/>
      <w:pPr>
        <w:ind w:left="6393" w:hanging="395"/>
      </w:pPr>
      <w:rPr>
        <w:rFonts w:hint="default"/>
        <w:lang w:val="en-US" w:eastAsia="en-US" w:bidi="en-US"/>
      </w:rPr>
    </w:lvl>
    <w:lvl w:ilvl="7" w:tplc="CB12F7C6">
      <w:numFmt w:val="bullet"/>
      <w:lvlText w:val="•"/>
      <w:lvlJc w:val="left"/>
      <w:pPr>
        <w:ind w:left="7312" w:hanging="395"/>
      </w:pPr>
      <w:rPr>
        <w:rFonts w:hint="default"/>
        <w:lang w:val="en-US" w:eastAsia="en-US" w:bidi="en-US"/>
      </w:rPr>
    </w:lvl>
    <w:lvl w:ilvl="8" w:tplc="2996A268">
      <w:numFmt w:val="bullet"/>
      <w:lvlText w:val="•"/>
      <w:lvlJc w:val="left"/>
      <w:pPr>
        <w:ind w:left="8231" w:hanging="395"/>
      </w:pPr>
      <w:rPr>
        <w:rFonts w:hint="default"/>
        <w:lang w:val="en-US" w:eastAsia="en-US" w:bidi="en-US"/>
      </w:rPr>
    </w:lvl>
  </w:abstractNum>
  <w:abstractNum w:abstractNumId="10">
    <w:nsid w:val="593E7785"/>
    <w:multiLevelType w:val="hybridMultilevel"/>
    <w:tmpl w:val="EFCE39A8"/>
    <w:lvl w:ilvl="0" w:tplc="6C00D702">
      <w:numFmt w:val="bullet"/>
      <w:lvlText w:val="*"/>
      <w:lvlJc w:val="left"/>
      <w:pPr>
        <w:ind w:left="37" w:hanging="284"/>
      </w:pPr>
      <w:rPr>
        <w:rFonts w:ascii="Calibri" w:eastAsia="Calibri" w:hAnsi="Calibri" w:cs="Calibri" w:hint="default"/>
        <w:i/>
        <w:w w:val="97"/>
        <w:sz w:val="34"/>
        <w:szCs w:val="34"/>
        <w:lang w:val="en-US" w:eastAsia="en-US" w:bidi="en-US"/>
      </w:rPr>
    </w:lvl>
    <w:lvl w:ilvl="1" w:tplc="26A00DF4">
      <w:numFmt w:val="bullet"/>
      <w:lvlText w:val="•"/>
      <w:lvlJc w:val="left"/>
      <w:pPr>
        <w:ind w:left="907" w:hanging="284"/>
      </w:pPr>
      <w:rPr>
        <w:rFonts w:hint="default"/>
        <w:lang w:val="en-US" w:eastAsia="en-US" w:bidi="en-US"/>
      </w:rPr>
    </w:lvl>
    <w:lvl w:ilvl="2" w:tplc="BF84ADBC">
      <w:numFmt w:val="bullet"/>
      <w:lvlText w:val="•"/>
      <w:lvlJc w:val="left"/>
      <w:pPr>
        <w:ind w:left="1775" w:hanging="284"/>
      </w:pPr>
      <w:rPr>
        <w:rFonts w:hint="default"/>
        <w:lang w:val="en-US" w:eastAsia="en-US" w:bidi="en-US"/>
      </w:rPr>
    </w:lvl>
    <w:lvl w:ilvl="3" w:tplc="ABA20ABC">
      <w:numFmt w:val="bullet"/>
      <w:lvlText w:val="•"/>
      <w:lvlJc w:val="left"/>
      <w:pPr>
        <w:ind w:left="2642" w:hanging="284"/>
      </w:pPr>
      <w:rPr>
        <w:rFonts w:hint="default"/>
        <w:lang w:val="en-US" w:eastAsia="en-US" w:bidi="en-US"/>
      </w:rPr>
    </w:lvl>
    <w:lvl w:ilvl="4" w:tplc="0BD8C032">
      <w:numFmt w:val="bullet"/>
      <w:lvlText w:val="•"/>
      <w:lvlJc w:val="left"/>
      <w:pPr>
        <w:ind w:left="3510" w:hanging="284"/>
      </w:pPr>
      <w:rPr>
        <w:rFonts w:hint="default"/>
        <w:lang w:val="en-US" w:eastAsia="en-US" w:bidi="en-US"/>
      </w:rPr>
    </w:lvl>
    <w:lvl w:ilvl="5" w:tplc="C972B51E">
      <w:numFmt w:val="bullet"/>
      <w:lvlText w:val="•"/>
      <w:lvlJc w:val="left"/>
      <w:pPr>
        <w:ind w:left="4377" w:hanging="284"/>
      </w:pPr>
      <w:rPr>
        <w:rFonts w:hint="default"/>
        <w:lang w:val="en-US" w:eastAsia="en-US" w:bidi="en-US"/>
      </w:rPr>
    </w:lvl>
    <w:lvl w:ilvl="6" w:tplc="BEB4AF20">
      <w:numFmt w:val="bullet"/>
      <w:lvlText w:val="•"/>
      <w:lvlJc w:val="left"/>
      <w:pPr>
        <w:ind w:left="5245" w:hanging="284"/>
      </w:pPr>
      <w:rPr>
        <w:rFonts w:hint="default"/>
        <w:lang w:val="en-US" w:eastAsia="en-US" w:bidi="en-US"/>
      </w:rPr>
    </w:lvl>
    <w:lvl w:ilvl="7" w:tplc="127A42F4">
      <w:numFmt w:val="bullet"/>
      <w:lvlText w:val="•"/>
      <w:lvlJc w:val="left"/>
      <w:pPr>
        <w:ind w:left="6113" w:hanging="284"/>
      </w:pPr>
      <w:rPr>
        <w:rFonts w:hint="default"/>
        <w:lang w:val="en-US" w:eastAsia="en-US" w:bidi="en-US"/>
      </w:rPr>
    </w:lvl>
    <w:lvl w:ilvl="8" w:tplc="D7CA17F0">
      <w:numFmt w:val="bullet"/>
      <w:lvlText w:val="•"/>
      <w:lvlJc w:val="left"/>
      <w:pPr>
        <w:ind w:left="6980" w:hanging="284"/>
      </w:pPr>
      <w:rPr>
        <w:rFonts w:hint="default"/>
        <w:lang w:val="en-US" w:eastAsia="en-US" w:bidi="en-US"/>
      </w:rPr>
    </w:lvl>
  </w:abstractNum>
  <w:abstractNum w:abstractNumId="11">
    <w:nsid w:val="5D205851"/>
    <w:multiLevelType w:val="hybridMultilevel"/>
    <w:tmpl w:val="D03880B6"/>
    <w:lvl w:ilvl="0" w:tplc="39A6F4E0">
      <w:start w:val="2"/>
      <w:numFmt w:val="decimal"/>
      <w:lvlText w:val="%1"/>
      <w:lvlJc w:val="left"/>
      <w:pPr>
        <w:ind w:left="1122" w:hanging="251"/>
        <w:jc w:val="left"/>
      </w:pPr>
      <w:rPr>
        <w:rFonts w:ascii="Calibri" w:eastAsia="Calibri" w:hAnsi="Calibri" w:cs="Calibri" w:hint="default"/>
        <w:b/>
        <w:bCs/>
        <w:w w:val="97"/>
        <w:sz w:val="34"/>
        <w:szCs w:val="34"/>
        <w:lang w:val="en-US" w:eastAsia="en-US" w:bidi="en-US"/>
      </w:rPr>
    </w:lvl>
    <w:lvl w:ilvl="1" w:tplc="E2AA57AA">
      <w:numFmt w:val="bullet"/>
      <w:lvlText w:val="•"/>
      <w:lvlJc w:val="left"/>
      <w:pPr>
        <w:ind w:left="2014" w:hanging="251"/>
      </w:pPr>
      <w:rPr>
        <w:rFonts w:hint="default"/>
        <w:lang w:val="en-US" w:eastAsia="en-US" w:bidi="en-US"/>
      </w:rPr>
    </w:lvl>
    <w:lvl w:ilvl="2" w:tplc="85766FCC">
      <w:numFmt w:val="bullet"/>
      <w:lvlText w:val="•"/>
      <w:lvlJc w:val="left"/>
      <w:pPr>
        <w:ind w:left="2909" w:hanging="251"/>
      </w:pPr>
      <w:rPr>
        <w:rFonts w:hint="default"/>
        <w:lang w:val="en-US" w:eastAsia="en-US" w:bidi="en-US"/>
      </w:rPr>
    </w:lvl>
    <w:lvl w:ilvl="3" w:tplc="7136A658">
      <w:numFmt w:val="bullet"/>
      <w:lvlText w:val="•"/>
      <w:lvlJc w:val="left"/>
      <w:pPr>
        <w:ind w:left="3804" w:hanging="251"/>
      </w:pPr>
      <w:rPr>
        <w:rFonts w:hint="default"/>
        <w:lang w:val="en-US" w:eastAsia="en-US" w:bidi="en-US"/>
      </w:rPr>
    </w:lvl>
    <w:lvl w:ilvl="4" w:tplc="1FDEDE98">
      <w:numFmt w:val="bullet"/>
      <w:lvlText w:val="•"/>
      <w:lvlJc w:val="left"/>
      <w:pPr>
        <w:ind w:left="4699" w:hanging="251"/>
      </w:pPr>
      <w:rPr>
        <w:rFonts w:hint="default"/>
        <w:lang w:val="en-US" w:eastAsia="en-US" w:bidi="en-US"/>
      </w:rPr>
    </w:lvl>
    <w:lvl w:ilvl="5" w:tplc="1D580E6A">
      <w:numFmt w:val="bullet"/>
      <w:lvlText w:val="•"/>
      <w:lvlJc w:val="left"/>
      <w:pPr>
        <w:ind w:left="5594" w:hanging="251"/>
      </w:pPr>
      <w:rPr>
        <w:rFonts w:hint="default"/>
        <w:lang w:val="en-US" w:eastAsia="en-US" w:bidi="en-US"/>
      </w:rPr>
    </w:lvl>
    <w:lvl w:ilvl="6" w:tplc="487AD380">
      <w:numFmt w:val="bullet"/>
      <w:lvlText w:val="•"/>
      <w:lvlJc w:val="left"/>
      <w:pPr>
        <w:ind w:left="6489" w:hanging="251"/>
      </w:pPr>
      <w:rPr>
        <w:rFonts w:hint="default"/>
        <w:lang w:val="en-US" w:eastAsia="en-US" w:bidi="en-US"/>
      </w:rPr>
    </w:lvl>
    <w:lvl w:ilvl="7" w:tplc="8E443102">
      <w:numFmt w:val="bullet"/>
      <w:lvlText w:val="•"/>
      <w:lvlJc w:val="left"/>
      <w:pPr>
        <w:ind w:left="7384" w:hanging="251"/>
      </w:pPr>
      <w:rPr>
        <w:rFonts w:hint="default"/>
        <w:lang w:val="en-US" w:eastAsia="en-US" w:bidi="en-US"/>
      </w:rPr>
    </w:lvl>
    <w:lvl w:ilvl="8" w:tplc="8C9237DA">
      <w:numFmt w:val="bullet"/>
      <w:lvlText w:val="•"/>
      <w:lvlJc w:val="left"/>
      <w:pPr>
        <w:ind w:left="8279" w:hanging="251"/>
      </w:pPr>
      <w:rPr>
        <w:rFonts w:hint="default"/>
        <w:lang w:val="en-US" w:eastAsia="en-US" w:bidi="en-US"/>
      </w:rPr>
    </w:lvl>
  </w:abstractNum>
  <w:abstractNum w:abstractNumId="12">
    <w:nsid w:val="653D2F80"/>
    <w:multiLevelType w:val="hybridMultilevel"/>
    <w:tmpl w:val="FE12C6EE"/>
    <w:lvl w:ilvl="0" w:tplc="2C900D22">
      <w:numFmt w:val="bullet"/>
      <w:lvlText w:val="✓"/>
      <w:lvlJc w:val="left"/>
      <w:pPr>
        <w:ind w:left="1890" w:hanging="509"/>
      </w:pPr>
      <w:rPr>
        <w:rFonts w:ascii="MS UI Gothic" w:eastAsia="MS UI Gothic" w:hAnsi="MS UI Gothic" w:cs="MS UI Gothic" w:hint="default"/>
        <w:w w:val="73"/>
        <w:sz w:val="34"/>
        <w:szCs w:val="34"/>
        <w:lang w:val="en-US" w:eastAsia="en-US" w:bidi="en-US"/>
      </w:rPr>
    </w:lvl>
    <w:lvl w:ilvl="1" w:tplc="35345518">
      <w:numFmt w:val="bullet"/>
      <w:lvlText w:val="•"/>
      <w:lvlJc w:val="left"/>
      <w:pPr>
        <w:ind w:left="2716" w:hanging="509"/>
      </w:pPr>
      <w:rPr>
        <w:rFonts w:hint="default"/>
        <w:lang w:val="en-US" w:eastAsia="en-US" w:bidi="en-US"/>
      </w:rPr>
    </w:lvl>
    <w:lvl w:ilvl="2" w:tplc="1010935C">
      <w:numFmt w:val="bullet"/>
      <w:lvlText w:val="•"/>
      <w:lvlJc w:val="left"/>
      <w:pPr>
        <w:ind w:left="3533" w:hanging="509"/>
      </w:pPr>
      <w:rPr>
        <w:rFonts w:hint="default"/>
        <w:lang w:val="en-US" w:eastAsia="en-US" w:bidi="en-US"/>
      </w:rPr>
    </w:lvl>
    <w:lvl w:ilvl="3" w:tplc="D4EC0762">
      <w:numFmt w:val="bullet"/>
      <w:lvlText w:val="•"/>
      <w:lvlJc w:val="left"/>
      <w:pPr>
        <w:ind w:left="4350" w:hanging="509"/>
      </w:pPr>
      <w:rPr>
        <w:rFonts w:hint="default"/>
        <w:lang w:val="en-US" w:eastAsia="en-US" w:bidi="en-US"/>
      </w:rPr>
    </w:lvl>
    <w:lvl w:ilvl="4" w:tplc="75969A72">
      <w:numFmt w:val="bullet"/>
      <w:lvlText w:val="•"/>
      <w:lvlJc w:val="left"/>
      <w:pPr>
        <w:ind w:left="5167" w:hanging="509"/>
      </w:pPr>
      <w:rPr>
        <w:rFonts w:hint="default"/>
        <w:lang w:val="en-US" w:eastAsia="en-US" w:bidi="en-US"/>
      </w:rPr>
    </w:lvl>
    <w:lvl w:ilvl="5" w:tplc="9DF2E1CA">
      <w:numFmt w:val="bullet"/>
      <w:lvlText w:val="•"/>
      <w:lvlJc w:val="left"/>
      <w:pPr>
        <w:ind w:left="5984" w:hanging="509"/>
      </w:pPr>
      <w:rPr>
        <w:rFonts w:hint="default"/>
        <w:lang w:val="en-US" w:eastAsia="en-US" w:bidi="en-US"/>
      </w:rPr>
    </w:lvl>
    <w:lvl w:ilvl="6" w:tplc="86C823E6">
      <w:numFmt w:val="bullet"/>
      <w:lvlText w:val="•"/>
      <w:lvlJc w:val="left"/>
      <w:pPr>
        <w:ind w:left="6801" w:hanging="509"/>
      </w:pPr>
      <w:rPr>
        <w:rFonts w:hint="default"/>
        <w:lang w:val="en-US" w:eastAsia="en-US" w:bidi="en-US"/>
      </w:rPr>
    </w:lvl>
    <w:lvl w:ilvl="7" w:tplc="7E90D2E6">
      <w:numFmt w:val="bullet"/>
      <w:lvlText w:val="•"/>
      <w:lvlJc w:val="left"/>
      <w:pPr>
        <w:ind w:left="7618" w:hanging="509"/>
      </w:pPr>
      <w:rPr>
        <w:rFonts w:hint="default"/>
        <w:lang w:val="en-US" w:eastAsia="en-US" w:bidi="en-US"/>
      </w:rPr>
    </w:lvl>
    <w:lvl w:ilvl="8" w:tplc="4B685842">
      <w:numFmt w:val="bullet"/>
      <w:lvlText w:val="•"/>
      <w:lvlJc w:val="left"/>
      <w:pPr>
        <w:ind w:left="8435" w:hanging="509"/>
      </w:pPr>
      <w:rPr>
        <w:rFonts w:hint="default"/>
        <w:lang w:val="en-US" w:eastAsia="en-US" w:bidi="en-US"/>
      </w:rPr>
    </w:lvl>
  </w:abstractNum>
  <w:abstractNum w:abstractNumId="13">
    <w:nsid w:val="724F17F1"/>
    <w:multiLevelType w:val="hybridMultilevel"/>
    <w:tmpl w:val="639A98B2"/>
    <w:lvl w:ilvl="0" w:tplc="78749E9E">
      <w:start w:val="1"/>
      <w:numFmt w:val="decimal"/>
      <w:lvlText w:val="%1)"/>
      <w:lvlJc w:val="left"/>
      <w:pPr>
        <w:ind w:left="872" w:hanging="423"/>
        <w:jc w:val="right"/>
      </w:pPr>
      <w:rPr>
        <w:rFonts w:hint="default"/>
        <w:spacing w:val="-1"/>
        <w:w w:val="97"/>
        <w:lang w:val="en-US" w:eastAsia="en-US" w:bidi="en-US"/>
      </w:rPr>
    </w:lvl>
    <w:lvl w:ilvl="1" w:tplc="95C29C40">
      <w:numFmt w:val="bullet"/>
      <w:lvlText w:val="•"/>
      <w:lvlJc w:val="left"/>
      <w:pPr>
        <w:ind w:left="1798" w:hanging="423"/>
      </w:pPr>
      <w:rPr>
        <w:rFonts w:hint="default"/>
        <w:lang w:val="en-US" w:eastAsia="en-US" w:bidi="en-US"/>
      </w:rPr>
    </w:lvl>
    <w:lvl w:ilvl="2" w:tplc="B564333A">
      <w:numFmt w:val="bullet"/>
      <w:lvlText w:val="•"/>
      <w:lvlJc w:val="left"/>
      <w:pPr>
        <w:ind w:left="2717" w:hanging="423"/>
      </w:pPr>
      <w:rPr>
        <w:rFonts w:hint="default"/>
        <w:lang w:val="en-US" w:eastAsia="en-US" w:bidi="en-US"/>
      </w:rPr>
    </w:lvl>
    <w:lvl w:ilvl="3" w:tplc="8D24FF66">
      <w:numFmt w:val="bullet"/>
      <w:lvlText w:val="•"/>
      <w:lvlJc w:val="left"/>
      <w:pPr>
        <w:ind w:left="3636" w:hanging="423"/>
      </w:pPr>
      <w:rPr>
        <w:rFonts w:hint="default"/>
        <w:lang w:val="en-US" w:eastAsia="en-US" w:bidi="en-US"/>
      </w:rPr>
    </w:lvl>
    <w:lvl w:ilvl="4" w:tplc="7256A804">
      <w:numFmt w:val="bullet"/>
      <w:lvlText w:val="•"/>
      <w:lvlJc w:val="left"/>
      <w:pPr>
        <w:ind w:left="4555" w:hanging="423"/>
      </w:pPr>
      <w:rPr>
        <w:rFonts w:hint="default"/>
        <w:lang w:val="en-US" w:eastAsia="en-US" w:bidi="en-US"/>
      </w:rPr>
    </w:lvl>
    <w:lvl w:ilvl="5" w:tplc="1C7649CA">
      <w:numFmt w:val="bullet"/>
      <w:lvlText w:val="•"/>
      <w:lvlJc w:val="left"/>
      <w:pPr>
        <w:ind w:left="5474" w:hanging="423"/>
      </w:pPr>
      <w:rPr>
        <w:rFonts w:hint="default"/>
        <w:lang w:val="en-US" w:eastAsia="en-US" w:bidi="en-US"/>
      </w:rPr>
    </w:lvl>
    <w:lvl w:ilvl="6" w:tplc="5B147712">
      <w:numFmt w:val="bullet"/>
      <w:lvlText w:val="•"/>
      <w:lvlJc w:val="left"/>
      <w:pPr>
        <w:ind w:left="6393" w:hanging="423"/>
      </w:pPr>
      <w:rPr>
        <w:rFonts w:hint="default"/>
        <w:lang w:val="en-US" w:eastAsia="en-US" w:bidi="en-US"/>
      </w:rPr>
    </w:lvl>
    <w:lvl w:ilvl="7" w:tplc="59C41EE8">
      <w:numFmt w:val="bullet"/>
      <w:lvlText w:val="•"/>
      <w:lvlJc w:val="left"/>
      <w:pPr>
        <w:ind w:left="7312" w:hanging="423"/>
      </w:pPr>
      <w:rPr>
        <w:rFonts w:hint="default"/>
        <w:lang w:val="en-US" w:eastAsia="en-US" w:bidi="en-US"/>
      </w:rPr>
    </w:lvl>
    <w:lvl w:ilvl="8" w:tplc="FBEAF226">
      <w:numFmt w:val="bullet"/>
      <w:lvlText w:val="•"/>
      <w:lvlJc w:val="left"/>
      <w:pPr>
        <w:ind w:left="8231" w:hanging="423"/>
      </w:pPr>
      <w:rPr>
        <w:rFonts w:hint="default"/>
        <w:lang w:val="en-US" w:eastAsia="en-US" w:bidi="en-US"/>
      </w:rPr>
    </w:lvl>
  </w:abstractNum>
  <w:abstractNum w:abstractNumId="14">
    <w:nsid w:val="7823244D"/>
    <w:multiLevelType w:val="hybridMultilevel"/>
    <w:tmpl w:val="A036B0B4"/>
    <w:lvl w:ilvl="0" w:tplc="7B861EE4">
      <w:numFmt w:val="bullet"/>
      <w:lvlText w:val="-"/>
      <w:lvlJc w:val="left"/>
      <w:pPr>
        <w:ind w:left="872" w:hanging="222"/>
      </w:pPr>
      <w:rPr>
        <w:rFonts w:ascii="Calibri" w:eastAsia="Calibri" w:hAnsi="Calibri" w:cs="Calibri" w:hint="default"/>
        <w:w w:val="97"/>
        <w:sz w:val="34"/>
        <w:szCs w:val="34"/>
        <w:lang w:val="en-US" w:eastAsia="en-US" w:bidi="en-US"/>
      </w:rPr>
    </w:lvl>
    <w:lvl w:ilvl="1" w:tplc="5E30D93E">
      <w:numFmt w:val="bullet"/>
      <w:lvlText w:val=""/>
      <w:lvlJc w:val="left"/>
      <w:pPr>
        <w:ind w:left="1890" w:hanging="509"/>
      </w:pPr>
      <w:rPr>
        <w:rFonts w:ascii="Symbol" w:eastAsia="Symbol" w:hAnsi="Symbol" w:cs="Symbol" w:hint="default"/>
        <w:w w:val="97"/>
        <w:position w:val="3"/>
        <w:sz w:val="34"/>
        <w:szCs w:val="34"/>
        <w:lang w:val="en-US" w:eastAsia="en-US" w:bidi="en-US"/>
      </w:rPr>
    </w:lvl>
    <w:lvl w:ilvl="2" w:tplc="ABAEADEA">
      <w:numFmt w:val="bullet"/>
      <w:lvlText w:val="•"/>
      <w:lvlJc w:val="left"/>
      <w:pPr>
        <w:ind w:left="2807" w:hanging="509"/>
      </w:pPr>
      <w:rPr>
        <w:rFonts w:hint="default"/>
        <w:lang w:val="en-US" w:eastAsia="en-US" w:bidi="en-US"/>
      </w:rPr>
    </w:lvl>
    <w:lvl w:ilvl="3" w:tplc="9008021A">
      <w:numFmt w:val="bullet"/>
      <w:lvlText w:val="•"/>
      <w:lvlJc w:val="left"/>
      <w:pPr>
        <w:ind w:left="3715" w:hanging="509"/>
      </w:pPr>
      <w:rPr>
        <w:rFonts w:hint="default"/>
        <w:lang w:val="en-US" w:eastAsia="en-US" w:bidi="en-US"/>
      </w:rPr>
    </w:lvl>
    <w:lvl w:ilvl="4" w:tplc="0DE8D494">
      <w:numFmt w:val="bullet"/>
      <w:lvlText w:val="•"/>
      <w:lvlJc w:val="left"/>
      <w:pPr>
        <w:ind w:left="4622" w:hanging="509"/>
      </w:pPr>
      <w:rPr>
        <w:rFonts w:hint="default"/>
        <w:lang w:val="en-US" w:eastAsia="en-US" w:bidi="en-US"/>
      </w:rPr>
    </w:lvl>
    <w:lvl w:ilvl="5" w:tplc="E7460150">
      <w:numFmt w:val="bullet"/>
      <w:lvlText w:val="•"/>
      <w:lvlJc w:val="left"/>
      <w:pPr>
        <w:ind w:left="5530" w:hanging="509"/>
      </w:pPr>
      <w:rPr>
        <w:rFonts w:hint="default"/>
        <w:lang w:val="en-US" w:eastAsia="en-US" w:bidi="en-US"/>
      </w:rPr>
    </w:lvl>
    <w:lvl w:ilvl="6" w:tplc="93BAB056">
      <w:numFmt w:val="bullet"/>
      <w:lvlText w:val="•"/>
      <w:lvlJc w:val="left"/>
      <w:pPr>
        <w:ind w:left="6438" w:hanging="509"/>
      </w:pPr>
      <w:rPr>
        <w:rFonts w:hint="default"/>
        <w:lang w:val="en-US" w:eastAsia="en-US" w:bidi="en-US"/>
      </w:rPr>
    </w:lvl>
    <w:lvl w:ilvl="7" w:tplc="4E2202AC">
      <w:numFmt w:val="bullet"/>
      <w:lvlText w:val="•"/>
      <w:lvlJc w:val="left"/>
      <w:pPr>
        <w:ind w:left="7345" w:hanging="509"/>
      </w:pPr>
      <w:rPr>
        <w:rFonts w:hint="default"/>
        <w:lang w:val="en-US" w:eastAsia="en-US" w:bidi="en-US"/>
      </w:rPr>
    </w:lvl>
    <w:lvl w:ilvl="8" w:tplc="C832A626">
      <w:numFmt w:val="bullet"/>
      <w:lvlText w:val="•"/>
      <w:lvlJc w:val="left"/>
      <w:pPr>
        <w:ind w:left="8253" w:hanging="509"/>
      </w:pPr>
      <w:rPr>
        <w:rFonts w:hint="default"/>
        <w:lang w:val="en-US" w:eastAsia="en-US" w:bidi="en-US"/>
      </w:rPr>
    </w:lvl>
  </w:abstractNum>
  <w:num w:numId="1">
    <w:abstractNumId w:val="3"/>
  </w:num>
  <w:num w:numId="2">
    <w:abstractNumId w:val="6"/>
  </w:num>
  <w:num w:numId="3">
    <w:abstractNumId w:val="9"/>
  </w:num>
  <w:num w:numId="4">
    <w:abstractNumId w:val="13"/>
  </w:num>
  <w:num w:numId="5">
    <w:abstractNumId w:val="2"/>
  </w:num>
  <w:num w:numId="6">
    <w:abstractNumId w:val="1"/>
  </w:num>
  <w:num w:numId="7">
    <w:abstractNumId w:val="5"/>
  </w:num>
  <w:num w:numId="8">
    <w:abstractNumId w:val="11"/>
  </w:num>
  <w:num w:numId="9">
    <w:abstractNumId w:val="0"/>
  </w:num>
  <w:num w:numId="10">
    <w:abstractNumId w:val="14"/>
  </w:num>
  <w:num w:numId="11">
    <w:abstractNumId w:val="7"/>
  </w:num>
  <w:num w:numId="12">
    <w:abstractNumId w:val="10"/>
  </w:num>
  <w:num w:numId="13">
    <w:abstractNumId w:val="8"/>
  </w:num>
  <w:num w:numId="14">
    <w:abstractNumId w:val="4"/>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hyphenationZone w:val="283"/>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shapeLayoutLikeWW8/>
  </w:compat>
  <w:rsids>
    <w:rsidRoot w:val="00F44D1C"/>
    <w:rsid w:val="0044358E"/>
    <w:rsid w:val="00545A52"/>
    <w:rsid w:val="008402ED"/>
    <w:rsid w:val="0092204E"/>
    <w:rsid w:val="00992215"/>
    <w:rsid w:val="00BE5F33"/>
    <w:rsid w:val="00DD77AA"/>
    <w:rsid w:val="00F44D1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2204E"/>
    <w:rPr>
      <w:rFonts w:ascii="Calibri" w:eastAsia="Calibri" w:hAnsi="Calibri" w:cs="Calibri"/>
      <w:lang w:bidi="en-US"/>
    </w:rPr>
  </w:style>
  <w:style w:type="paragraph" w:styleId="Titolo1">
    <w:name w:val="heading 1"/>
    <w:basedOn w:val="Normale"/>
    <w:uiPriority w:val="9"/>
    <w:qFormat/>
    <w:rsid w:val="0092204E"/>
    <w:pPr>
      <w:ind w:right="525"/>
      <w:jc w:val="right"/>
      <w:outlineLvl w:val="0"/>
    </w:pPr>
    <w:rPr>
      <w:sz w:val="39"/>
      <w:szCs w:val="39"/>
    </w:rPr>
  </w:style>
  <w:style w:type="paragraph" w:styleId="Titolo2">
    <w:name w:val="heading 2"/>
    <w:basedOn w:val="Normale"/>
    <w:uiPriority w:val="9"/>
    <w:unhideWhenUsed/>
    <w:qFormat/>
    <w:rsid w:val="0092204E"/>
    <w:pPr>
      <w:ind w:left="872"/>
      <w:jc w:val="both"/>
      <w:outlineLvl w:val="1"/>
    </w:pPr>
    <w:rPr>
      <w:b/>
      <w:bCs/>
      <w:sz w:val="34"/>
      <w:szCs w:val="3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2204E"/>
    <w:tblPr>
      <w:tblInd w:w="0" w:type="dxa"/>
      <w:tblCellMar>
        <w:top w:w="0" w:type="dxa"/>
        <w:left w:w="0" w:type="dxa"/>
        <w:bottom w:w="0" w:type="dxa"/>
        <w:right w:w="0" w:type="dxa"/>
      </w:tblCellMar>
    </w:tblPr>
  </w:style>
  <w:style w:type="paragraph" w:styleId="Corpodeltesto">
    <w:name w:val="Body Text"/>
    <w:basedOn w:val="Normale"/>
    <w:uiPriority w:val="1"/>
    <w:qFormat/>
    <w:rsid w:val="0092204E"/>
    <w:rPr>
      <w:sz w:val="34"/>
      <w:szCs w:val="34"/>
    </w:rPr>
  </w:style>
  <w:style w:type="paragraph" w:styleId="Paragrafoelenco">
    <w:name w:val="List Paragraph"/>
    <w:basedOn w:val="Normale"/>
    <w:uiPriority w:val="1"/>
    <w:qFormat/>
    <w:rsid w:val="0092204E"/>
    <w:pPr>
      <w:ind w:left="1890" w:hanging="509"/>
      <w:jc w:val="both"/>
    </w:pPr>
  </w:style>
  <w:style w:type="paragraph" w:customStyle="1" w:styleId="TableParagraph">
    <w:name w:val="Table Paragraph"/>
    <w:basedOn w:val="Normale"/>
    <w:uiPriority w:val="1"/>
    <w:qFormat/>
    <w:rsid w:val="0092204E"/>
    <w:pPr>
      <w:ind w:left="20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hyperlink" Target="http://www.camera.it/temiap/documentazione/temi/pdf/1105104.pdf" TargetMode="External"/><Relationship Id="rId21" Type="http://schemas.openxmlformats.org/officeDocument/2006/relationships/image" Target="media/image14.jpeg"/><Relationship Id="rId42" Type="http://schemas.openxmlformats.org/officeDocument/2006/relationships/footer" Target="footer5.xml"/><Relationship Id="rId47" Type="http://schemas.openxmlformats.org/officeDocument/2006/relationships/image" Target="media/image35.jpeg"/><Relationship Id="rId63" Type="http://schemas.openxmlformats.org/officeDocument/2006/relationships/image" Target="media/image46.png"/><Relationship Id="rId68" Type="http://schemas.openxmlformats.org/officeDocument/2006/relationships/footer" Target="footer10.xml"/><Relationship Id="rId84" Type="http://schemas.openxmlformats.org/officeDocument/2006/relationships/image" Target="media/image62.jpeg"/><Relationship Id="rId89" Type="http://schemas.openxmlformats.org/officeDocument/2006/relationships/footer" Target="footer14.xml"/><Relationship Id="rId112" Type="http://schemas.openxmlformats.org/officeDocument/2006/relationships/hyperlink" Target="http://www.lenius.it/sistema-di-accoglienza-dei-migranti-in-italia/" TargetMode="External"/><Relationship Id="rId16" Type="http://schemas.openxmlformats.org/officeDocument/2006/relationships/image" Target="media/image10.png"/><Relationship Id="rId107" Type="http://schemas.openxmlformats.org/officeDocument/2006/relationships/hyperlink" Target="http://www.interno.gov.it/it/sala-stampa/dati-e-statistiche/sbarchi-e-accoglienza-" TargetMode="External"/><Relationship Id="rId11" Type="http://schemas.openxmlformats.org/officeDocument/2006/relationships/image" Target="media/image5.png"/><Relationship Id="rId32" Type="http://schemas.openxmlformats.org/officeDocument/2006/relationships/image" Target="media/image24.png"/><Relationship Id="rId37" Type="http://schemas.openxmlformats.org/officeDocument/2006/relationships/image" Target="media/image28.png"/><Relationship Id="rId53" Type="http://schemas.openxmlformats.org/officeDocument/2006/relationships/image" Target="media/image40.png"/><Relationship Id="rId58" Type="http://schemas.openxmlformats.org/officeDocument/2006/relationships/hyperlink" Target="http://old.asgi.it/" TargetMode="External"/><Relationship Id="rId74" Type="http://schemas.openxmlformats.org/officeDocument/2006/relationships/image" Target="media/image55.jpeg"/><Relationship Id="rId79" Type="http://schemas.openxmlformats.org/officeDocument/2006/relationships/hyperlink" Target="http://www.miur.gov.it/documents/20182/0/" TargetMode="External"/><Relationship Id="rId102" Type="http://schemas.openxmlformats.org/officeDocument/2006/relationships/hyperlink" Target="http://www.istruzione.it/archivio/web/ministero/focus190214.html" TargetMode="External"/><Relationship Id="rId123" Type="http://schemas.openxmlformats.org/officeDocument/2006/relationships/image" Target="media/image74.png"/><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67.png"/><Relationship Id="rId95" Type="http://schemas.openxmlformats.org/officeDocument/2006/relationships/hyperlink" Target="http://www.dirittoscolastico.it/consiglio-di-stato-" TargetMode="External"/><Relationship Id="rId19" Type="http://schemas.openxmlformats.org/officeDocument/2006/relationships/image" Target="media/image12.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png"/><Relationship Id="rId35" Type="http://schemas.openxmlformats.org/officeDocument/2006/relationships/image" Target="media/image26.jpeg"/><Relationship Id="rId43" Type="http://schemas.openxmlformats.org/officeDocument/2006/relationships/image" Target="media/image32.png"/><Relationship Id="rId48" Type="http://schemas.openxmlformats.org/officeDocument/2006/relationships/image" Target="media/image36.png"/><Relationship Id="rId56" Type="http://schemas.openxmlformats.org/officeDocument/2006/relationships/image" Target="media/image42.png"/><Relationship Id="rId64" Type="http://schemas.openxmlformats.org/officeDocument/2006/relationships/image" Target="media/image47.jpeg"/><Relationship Id="rId69" Type="http://schemas.openxmlformats.org/officeDocument/2006/relationships/image" Target="media/image51.png"/><Relationship Id="rId77" Type="http://schemas.openxmlformats.org/officeDocument/2006/relationships/image" Target="media/image57.png"/><Relationship Id="rId100" Type="http://schemas.openxmlformats.org/officeDocument/2006/relationships/image" Target="media/image72.png"/><Relationship Id="rId105" Type="http://schemas.openxmlformats.org/officeDocument/2006/relationships/hyperlink" Target="http://www.dirittoscolastico.it/consiglio-di-stato-sentenza-n-2749-del-07-05-2010/" TargetMode="External"/><Relationship Id="rId113" Type="http://schemas.openxmlformats.org/officeDocument/2006/relationships/hyperlink" Target="http://www.unhcr.it/news/rifugiati-e-migranti-faqs.html" TargetMode="External"/><Relationship Id="rId118" Type="http://schemas.openxmlformats.org/officeDocument/2006/relationships/hyperlink" Target="http://www.cartadiroma.org/news/cambiamenti-del-decreto-sicurezza-e-" TargetMode="External"/><Relationship Id="rId126" Type="http://schemas.openxmlformats.org/officeDocument/2006/relationships/image" Target="media/image77.png"/><Relationship Id="rId8" Type="http://schemas.openxmlformats.org/officeDocument/2006/relationships/image" Target="media/image2.png"/><Relationship Id="rId51" Type="http://schemas.openxmlformats.org/officeDocument/2006/relationships/image" Target="media/image38.jpeg"/><Relationship Id="rId72" Type="http://schemas.openxmlformats.org/officeDocument/2006/relationships/footer" Target="footer11.xml"/><Relationship Id="rId80" Type="http://schemas.openxmlformats.org/officeDocument/2006/relationships/footer" Target="footer13.xml"/><Relationship Id="rId85" Type="http://schemas.openxmlformats.org/officeDocument/2006/relationships/image" Target="media/image63.jpeg"/><Relationship Id="rId93" Type="http://schemas.openxmlformats.org/officeDocument/2006/relationships/hyperlink" Target="http://www.asgi.it/wp-content/uploads/2019/05/" TargetMode="External"/><Relationship Id="rId98" Type="http://schemas.openxmlformats.org/officeDocument/2006/relationships/footer" Target="footer16.xml"/><Relationship Id="rId121" Type="http://schemas.openxmlformats.org/officeDocument/2006/relationships/hyperlink" Target="http://www.saltamuri.it/wp-content/uploads/2018/11/MANIFESTO_DEF.pdf"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image" Target="media/image18.png"/><Relationship Id="rId33" Type="http://schemas.openxmlformats.org/officeDocument/2006/relationships/footer" Target="footer3.xml"/><Relationship Id="rId38" Type="http://schemas.openxmlformats.org/officeDocument/2006/relationships/footer" Target="footer4.xml"/><Relationship Id="rId46" Type="http://schemas.openxmlformats.org/officeDocument/2006/relationships/image" Target="media/image34.png"/><Relationship Id="rId59" Type="http://schemas.openxmlformats.org/officeDocument/2006/relationships/footer" Target="footer8.xml"/><Relationship Id="rId67" Type="http://schemas.openxmlformats.org/officeDocument/2006/relationships/image" Target="media/image50.png"/><Relationship Id="rId103" Type="http://schemas.openxmlformats.org/officeDocument/2006/relationships/hyperlink" Target="http://questionegiustizia.it/doc/lodi_caso_mense_ord_trib_milano.pdf.pdf" TargetMode="External"/><Relationship Id="rId108" Type="http://schemas.openxmlformats.org/officeDocument/2006/relationships/hyperlink" Target="http://www.scuolemigranti.org/dibattito-corso/" TargetMode="External"/><Relationship Id="rId116" Type="http://schemas.openxmlformats.org/officeDocument/2006/relationships/hyperlink" Target="http://www.asgi.it/tag/decreto-immigrazione-2018/" TargetMode="External"/><Relationship Id="rId124" Type="http://schemas.openxmlformats.org/officeDocument/2006/relationships/image" Target="media/image75.png"/><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image" Target="media/image41.jpeg"/><Relationship Id="rId62" Type="http://schemas.openxmlformats.org/officeDocument/2006/relationships/image" Target="media/image45.jpeg"/><Relationship Id="rId70" Type="http://schemas.openxmlformats.org/officeDocument/2006/relationships/image" Target="media/image52.png"/><Relationship Id="rId75" Type="http://schemas.openxmlformats.org/officeDocument/2006/relationships/image" Target="media/image56.png"/><Relationship Id="rId83" Type="http://schemas.openxmlformats.org/officeDocument/2006/relationships/image" Target="media/image61.jpeg"/><Relationship Id="rId88" Type="http://schemas.openxmlformats.org/officeDocument/2006/relationships/image" Target="media/image66.jpeg"/><Relationship Id="rId91" Type="http://schemas.openxmlformats.org/officeDocument/2006/relationships/image" Target="media/image68.png"/><Relationship Id="rId96" Type="http://schemas.openxmlformats.org/officeDocument/2006/relationships/hyperlink" Target="http://www.uaar.it/uaar/campagne/progetto-ora-" TargetMode="External"/><Relationship Id="rId111" Type="http://schemas.openxmlformats.org/officeDocument/2006/relationships/hyperlink" Target="http://www.intersos.or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png"/><Relationship Id="rId49" Type="http://schemas.openxmlformats.org/officeDocument/2006/relationships/footer" Target="footer6.xml"/><Relationship Id="rId57" Type="http://schemas.openxmlformats.org/officeDocument/2006/relationships/image" Target="media/image43.jpeg"/><Relationship Id="rId106" Type="http://schemas.openxmlformats.org/officeDocument/2006/relationships/hyperlink" Target="http://www.uaar.it/uaar/campagne/progetto-ora-alternativa/ordinanza-" TargetMode="External"/><Relationship Id="rId114" Type="http://schemas.openxmlformats.org/officeDocument/2006/relationships/footer" Target="footer17.xml"/><Relationship Id="rId119" Type="http://schemas.openxmlformats.org/officeDocument/2006/relationships/hyperlink" Target="http://www.theitaliantimes.it/economia/decreto-sicurezza-testo-cos-e-cosa-" TargetMode="External"/><Relationship Id="rId127" Type="http://schemas.openxmlformats.org/officeDocument/2006/relationships/fontTable" Target="fontTable.xml"/><Relationship Id="rId10" Type="http://schemas.openxmlformats.org/officeDocument/2006/relationships/image" Target="media/image4.jpeg"/><Relationship Id="rId31" Type="http://schemas.openxmlformats.org/officeDocument/2006/relationships/image" Target="media/image23.jpeg"/><Relationship Id="rId44" Type="http://schemas.openxmlformats.org/officeDocument/2006/relationships/image" Target="media/image33.jpeg"/><Relationship Id="rId52" Type="http://schemas.openxmlformats.org/officeDocument/2006/relationships/image" Target="media/image39.png"/><Relationship Id="rId60" Type="http://schemas.openxmlformats.org/officeDocument/2006/relationships/footer" Target="footer9.xml"/><Relationship Id="rId65" Type="http://schemas.openxmlformats.org/officeDocument/2006/relationships/image" Target="media/image48.png"/><Relationship Id="rId73" Type="http://schemas.openxmlformats.org/officeDocument/2006/relationships/image" Target="media/image54.png"/><Relationship Id="rId78" Type="http://schemas.openxmlformats.org/officeDocument/2006/relationships/image" Target="media/image58.png"/><Relationship Id="rId81" Type="http://schemas.openxmlformats.org/officeDocument/2006/relationships/image" Target="media/image59.jpeg"/><Relationship Id="rId86" Type="http://schemas.openxmlformats.org/officeDocument/2006/relationships/image" Target="media/image64.png"/><Relationship Id="rId94" Type="http://schemas.openxmlformats.org/officeDocument/2006/relationships/footer" Target="footer15.xml"/><Relationship Id="rId99" Type="http://schemas.openxmlformats.org/officeDocument/2006/relationships/image" Target="media/image71.png"/><Relationship Id="rId101" Type="http://schemas.openxmlformats.org/officeDocument/2006/relationships/image" Target="media/image73.png"/><Relationship Id="rId122" Type="http://schemas.openxmlformats.org/officeDocument/2006/relationships/hyperlink" Target="http://www.saltamuri.it/wp-content/uploads/2018/11/MANIFESTO_DEF.pdf"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1.png"/><Relationship Id="rId39" Type="http://schemas.openxmlformats.org/officeDocument/2006/relationships/image" Target="media/image29.png"/><Relationship Id="rId109" Type="http://schemas.openxmlformats.org/officeDocument/2006/relationships/hyperlink" Target="http://www.ilpost.it/2015/08/26/migranti-rifugiati-profughi-richiedenti-asilo/" TargetMode="External"/><Relationship Id="rId34" Type="http://schemas.openxmlformats.org/officeDocument/2006/relationships/image" Target="media/image25.png"/><Relationship Id="rId50" Type="http://schemas.openxmlformats.org/officeDocument/2006/relationships/image" Target="media/image37.png"/><Relationship Id="rId55" Type="http://schemas.openxmlformats.org/officeDocument/2006/relationships/footer" Target="footer7.xml"/><Relationship Id="rId76" Type="http://schemas.openxmlformats.org/officeDocument/2006/relationships/footer" Target="footer12.xml"/><Relationship Id="rId97" Type="http://schemas.openxmlformats.org/officeDocument/2006/relationships/image" Target="media/image70.png"/><Relationship Id="rId104" Type="http://schemas.openxmlformats.org/officeDocument/2006/relationships/hyperlink" Target="http://www.miur.gov.it/documents/20182/0/FOCUS%2B16-17_Studenti%2Bnon%2Bitaliani/" TargetMode="External"/><Relationship Id="rId120" Type="http://schemas.openxmlformats.org/officeDocument/2006/relationships/hyperlink" Target="http://www.savethechildren.it/blog-notizie/up-prezzami-campagna-movimento-" TargetMode="External"/><Relationship Id="rId125" Type="http://schemas.openxmlformats.org/officeDocument/2006/relationships/image" Target="media/image76.png"/><Relationship Id="rId7" Type="http://schemas.openxmlformats.org/officeDocument/2006/relationships/image" Target="media/image1.png"/><Relationship Id="rId71" Type="http://schemas.openxmlformats.org/officeDocument/2006/relationships/image" Target="media/image53.png"/><Relationship Id="rId92" Type="http://schemas.openxmlformats.org/officeDocument/2006/relationships/image" Target="media/image69.png"/><Relationship Id="rId2" Type="http://schemas.openxmlformats.org/officeDocument/2006/relationships/styles" Target="styles.xml"/><Relationship Id="rId29" Type="http://schemas.openxmlformats.org/officeDocument/2006/relationships/footer" Target="footer2.xml"/><Relationship Id="rId24" Type="http://schemas.openxmlformats.org/officeDocument/2006/relationships/image" Target="media/image17.png"/><Relationship Id="rId40" Type="http://schemas.openxmlformats.org/officeDocument/2006/relationships/image" Target="media/image30.jpeg"/><Relationship Id="rId45" Type="http://schemas.openxmlformats.org/officeDocument/2006/relationships/hyperlink" Target="http://www.saltamuri.it/wp-content/uploads/2018/11/MANIFESTO_DEF.pdf" TargetMode="External"/><Relationship Id="rId66" Type="http://schemas.openxmlformats.org/officeDocument/2006/relationships/image" Target="media/image49.jpeg"/><Relationship Id="rId87" Type="http://schemas.openxmlformats.org/officeDocument/2006/relationships/image" Target="media/image65.png"/><Relationship Id="rId110" Type="http://schemas.openxmlformats.org/officeDocument/2006/relationships/hyperlink" Target="http://www.intersos.org/" TargetMode="External"/><Relationship Id="rId115" Type="http://schemas.openxmlformats.org/officeDocument/2006/relationships/hyperlink" Target="http://www.asgi.it/wp-content/uploads/2019/05/Tribunale-di-Bologna-ordinanza-" TargetMode="External"/><Relationship Id="rId61" Type="http://schemas.openxmlformats.org/officeDocument/2006/relationships/image" Target="media/image44.png"/><Relationship Id="rId82"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8436</Words>
  <Characters>48087</Characters>
  <Application>Microsoft Office Word</Application>
  <DocSecurity>0</DocSecurity>
  <Lines>400</Lines>
  <Paragraphs>112</Paragraphs>
  <ScaleCrop>false</ScaleCrop>
  <Company/>
  <LinksUpToDate>false</LinksUpToDate>
  <CharactersWithSpaces>56411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2021-01-12T17:02:00Z</dcterms:created>
  <dcterms:modified xsi:type="dcterms:W3CDTF">2021-01-12T17:02:00Z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2019-12-12T00:00:00Z</vt:filetime>
  </property>
  <property fmtid="{D5CDD505-2E9C-101B-9397-08002B2CF9AE}" pid="3" name="Creator">
    <vt:lpwstr>Microsoft® Word 2016</vt:lpwstr>
  </property>
  <property fmtid="{D5CDD505-2E9C-101B-9397-08002B2CF9AE}" pid="4" name="LastSaved">
    <vt:filetime>2021-01-08T00:00:00Z</vt:filetime>
  </property>
</Properties>
</file>